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hint="eastAsia" w:ascii="宋体" w:hAns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>教务处通知</w:t>
      </w:r>
    </w:p>
    <w:p>
      <w:pPr>
        <w:spacing w:line="48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none"/>
        </w:rPr>
        <w:t>第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Cs w:val="21"/>
          <w:highlight w:val="none"/>
        </w:rPr>
        <w:t>号（总第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876</w:t>
      </w:r>
      <w:r>
        <w:rPr>
          <w:rFonts w:hint="eastAsia" w:ascii="宋体" w:hAnsi="宋体"/>
          <w:b/>
          <w:szCs w:val="21"/>
          <w:highlight w:val="none"/>
        </w:rPr>
        <w:t xml:space="preserve">号）       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highlight w:val="none"/>
        </w:rPr>
        <w:t>202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Cs w:val="21"/>
          <w:highlight w:val="none"/>
        </w:rPr>
        <w:t>.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Cs w:val="21"/>
          <w:highlight w:val="none"/>
        </w:rPr>
        <w:t>.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/>
          <w:szCs w:val="21"/>
          <w:highlight w:val="none"/>
        </w:rPr>
        <w:t xml:space="preserve">    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szCs w:val="21"/>
        </w:rPr>
        <w:t>吉林师范大学博达学院教务处</w:t>
      </w:r>
    </w:p>
    <w:tbl>
      <w:tblPr>
        <w:tblStyle w:val="11"/>
        <w:tblW w:w="8588" w:type="dxa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58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b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21"/>
          <w:sz w:val="36"/>
          <w:szCs w:val="36"/>
        </w:rPr>
        <w:t>关于做好“全国大学生实习公共服务平台</w:t>
      </w: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6"/>
          <w:szCs w:val="36"/>
        </w:rPr>
        <w:t>数</w:t>
      </w:r>
      <w:r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</w:rPr>
        <w:t>据报送工作的通知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556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各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教学单位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92" w:firstLineChars="200"/>
        <w:textAlignment w:val="auto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为全面贯</w:t>
      </w:r>
      <w:r>
        <w:rPr>
          <w:rFonts w:ascii="仿宋" w:hAnsi="仿宋" w:eastAsia="仿宋" w:cs="仿宋"/>
          <w:spacing w:val="4"/>
          <w:sz w:val="28"/>
          <w:szCs w:val="28"/>
        </w:rPr>
        <w:t>彻党的二十大精神，</w:t>
      </w:r>
      <w:r>
        <w:rPr>
          <w:rFonts w:ascii="仿宋" w:hAnsi="仿宋" w:eastAsia="仿宋" w:cs="仿宋"/>
          <w:spacing w:val="5"/>
          <w:sz w:val="28"/>
          <w:szCs w:val="28"/>
        </w:rPr>
        <w:t>全面提高人才自主培养质量，以教育数字化</w:t>
      </w:r>
      <w:r>
        <w:rPr>
          <w:rFonts w:ascii="仿宋" w:hAnsi="仿宋" w:eastAsia="仿宋" w:cs="仿宋"/>
          <w:spacing w:val="10"/>
          <w:sz w:val="28"/>
          <w:szCs w:val="28"/>
        </w:rPr>
        <w:t>赋</w:t>
      </w:r>
      <w:r>
        <w:rPr>
          <w:rFonts w:ascii="仿宋" w:hAnsi="仿宋" w:eastAsia="仿宋" w:cs="仿宋"/>
          <w:spacing w:val="9"/>
          <w:sz w:val="28"/>
          <w:szCs w:val="28"/>
        </w:rPr>
        <w:t>能</w:t>
      </w:r>
      <w:r>
        <w:rPr>
          <w:rFonts w:ascii="仿宋" w:hAnsi="仿宋" w:eastAsia="仿宋" w:cs="仿宋"/>
          <w:spacing w:val="5"/>
          <w:sz w:val="28"/>
          <w:szCs w:val="28"/>
        </w:rPr>
        <w:t>大学生实习服务与管理，加强大学生实践能力、创新精神和</w:t>
      </w:r>
      <w:r>
        <w:rPr>
          <w:rFonts w:ascii="仿宋" w:hAnsi="仿宋" w:eastAsia="仿宋" w:cs="仿宋"/>
          <w:spacing w:val="10"/>
          <w:sz w:val="28"/>
          <w:szCs w:val="28"/>
        </w:rPr>
        <w:t>社</w:t>
      </w:r>
      <w:r>
        <w:rPr>
          <w:rFonts w:ascii="仿宋" w:hAnsi="仿宋" w:eastAsia="仿宋" w:cs="仿宋"/>
          <w:spacing w:val="9"/>
          <w:sz w:val="28"/>
          <w:szCs w:val="28"/>
        </w:rPr>
        <w:t>会</w:t>
      </w:r>
      <w:r>
        <w:rPr>
          <w:rFonts w:ascii="仿宋" w:hAnsi="仿宋" w:eastAsia="仿宋" w:cs="仿宋"/>
          <w:spacing w:val="5"/>
          <w:sz w:val="28"/>
          <w:szCs w:val="28"/>
        </w:rPr>
        <w:t>责任感培养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5"/>
          <w:sz w:val="28"/>
          <w:szCs w:val="28"/>
        </w:rPr>
        <w:t>依据《教育部办公厅关于做好“全国大学生实习公共服务平台”数据报送工作的通知》(教高厅函〔2023〕</w:t>
      </w:r>
      <w:r>
        <w:rPr>
          <w:rFonts w:ascii="仿宋" w:hAnsi="仿宋" w:eastAsia="仿宋" w:cs="仿宋"/>
          <w:spacing w:val="1"/>
          <w:sz w:val="28"/>
          <w:szCs w:val="28"/>
        </w:rPr>
        <w:t>1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号 ) </w:t>
      </w:r>
      <w:r>
        <w:rPr>
          <w:rFonts w:ascii="仿宋" w:hAnsi="仿宋" w:eastAsia="仿宋" w:cs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</w:t>
      </w:r>
      <w:r>
        <w:rPr>
          <w:rFonts w:ascii="仿宋" w:hAnsi="仿宋" w:eastAsia="仿宋" w:cs="仿宋"/>
          <w:spacing w:val="1"/>
          <w:sz w:val="28"/>
          <w:szCs w:val="28"/>
        </w:rPr>
        <w:t>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一、报送内容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80" w:firstLineChars="200"/>
        <w:jc w:val="both"/>
        <w:textAlignment w:val="auto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本次所报送实习信息是指纳入各专业人才</w:t>
      </w:r>
      <w:r>
        <w:rPr>
          <w:rFonts w:ascii="仿宋" w:hAnsi="仿宋" w:eastAsia="仿宋" w:cs="仿宋"/>
          <w:spacing w:val="10"/>
          <w:sz w:val="28"/>
          <w:szCs w:val="28"/>
        </w:rPr>
        <w:t>培</w:t>
      </w:r>
      <w:r>
        <w:rPr>
          <w:rFonts w:ascii="仿宋" w:hAnsi="仿宋" w:eastAsia="仿宋" w:cs="仿宋"/>
          <w:spacing w:val="8"/>
          <w:sz w:val="28"/>
          <w:szCs w:val="28"/>
        </w:rPr>
        <w:t>养</w:t>
      </w:r>
      <w:r>
        <w:rPr>
          <w:rFonts w:ascii="仿宋" w:hAnsi="仿宋" w:eastAsia="仿宋" w:cs="仿宋"/>
          <w:spacing w:val="5"/>
          <w:sz w:val="28"/>
          <w:szCs w:val="28"/>
        </w:rPr>
        <w:t>方案安排，设有课程名称和学分，学生由学校安排或自主联</w:t>
      </w:r>
      <w:r>
        <w:rPr>
          <w:rFonts w:ascii="仿宋" w:hAnsi="仿宋" w:eastAsia="仿宋" w:cs="仿宋"/>
          <w:spacing w:val="10"/>
          <w:sz w:val="28"/>
          <w:szCs w:val="28"/>
        </w:rPr>
        <w:t>系</w:t>
      </w:r>
      <w:r>
        <w:rPr>
          <w:rFonts w:ascii="仿宋" w:hAnsi="仿宋" w:eastAsia="仿宋" w:cs="仿宋"/>
          <w:spacing w:val="8"/>
          <w:sz w:val="28"/>
          <w:szCs w:val="28"/>
        </w:rPr>
        <w:t>后</w:t>
      </w:r>
      <w:r>
        <w:rPr>
          <w:rFonts w:ascii="仿宋" w:hAnsi="仿宋" w:eastAsia="仿宋" w:cs="仿宋"/>
          <w:spacing w:val="5"/>
          <w:sz w:val="28"/>
          <w:szCs w:val="28"/>
        </w:rPr>
        <w:t>经学校批准，在校内或校外单位开展的，具有真实工作情境</w:t>
      </w:r>
      <w:r>
        <w:rPr>
          <w:rFonts w:ascii="仿宋" w:hAnsi="仿宋" w:eastAsia="仿宋" w:cs="仿宋"/>
          <w:spacing w:val="1"/>
          <w:sz w:val="28"/>
          <w:szCs w:val="28"/>
        </w:rPr>
        <w:t>的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与专</w:t>
      </w:r>
      <w:r>
        <w:rPr>
          <w:rFonts w:ascii="仿宋" w:hAnsi="仿宋" w:eastAsia="仿宋" w:cs="仿宋"/>
          <w:sz w:val="28"/>
          <w:szCs w:val="28"/>
        </w:rPr>
        <w:t>业培养目标相关的实践性教育教学活动。</w:t>
      </w:r>
      <w:r>
        <w:rPr>
          <w:rFonts w:ascii="仿宋" w:hAnsi="仿宋" w:eastAsia="仿宋" w:cs="仿宋"/>
          <w:spacing w:val="8"/>
          <w:sz w:val="28"/>
          <w:szCs w:val="28"/>
        </w:rPr>
        <w:t>各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28"/>
          <w:szCs w:val="28"/>
        </w:rPr>
        <w:t>应按照个人信息“最小化原则”报送在校生的实</w:t>
      </w:r>
      <w:r>
        <w:rPr>
          <w:rFonts w:ascii="仿宋" w:hAnsi="仿宋" w:eastAsia="仿宋" w:cs="仿宋"/>
          <w:spacing w:val="4"/>
          <w:sz w:val="28"/>
          <w:szCs w:val="28"/>
        </w:rPr>
        <w:t>习信息，主要包括学生基本信息、实习课程信息、实习企业</w:t>
      </w:r>
      <w:r>
        <w:rPr>
          <w:rFonts w:ascii="仿宋" w:hAnsi="仿宋" w:eastAsia="仿宋" w:cs="仿宋"/>
          <w:spacing w:val="3"/>
          <w:sz w:val="28"/>
          <w:szCs w:val="28"/>
        </w:rPr>
        <w:t>信</w:t>
      </w:r>
      <w:r>
        <w:rPr>
          <w:rFonts w:ascii="仿宋" w:hAnsi="仿宋" w:eastAsia="仿宋" w:cs="仿宋"/>
          <w:sz w:val="28"/>
          <w:szCs w:val="28"/>
        </w:rPr>
        <w:t>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pacing w:val="38"/>
          <w:sz w:val="28"/>
          <w:szCs w:val="28"/>
        </w:rPr>
        <w:t>三部分内容，数据采集模板及说明登录平台(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"https://sx.chsi.com.cn/" </w:instrText>
      </w:r>
      <w:r>
        <w:rPr>
          <w:sz w:val="28"/>
          <w:szCs w:val="28"/>
        </w:rPr>
        <w:fldChar w:fldCharType="separate"/>
      </w:r>
      <w:r>
        <w:rPr>
          <w:rFonts w:ascii="仿宋" w:hAnsi="仿宋" w:eastAsia="仿宋" w:cs="仿宋"/>
          <w:sz w:val="28"/>
          <w:szCs w:val="28"/>
        </w:rPr>
        <w:t>https</w:t>
      </w:r>
      <w:r>
        <w:rPr>
          <w:rFonts w:ascii="仿宋" w:hAnsi="仿宋" w:eastAsia="仿宋" w:cs="仿宋"/>
          <w:spacing w:val="8"/>
          <w:sz w:val="28"/>
          <w:szCs w:val="28"/>
        </w:rPr>
        <w:t>:</w:t>
      </w:r>
      <w:r>
        <w:rPr>
          <w:rFonts w:ascii="仿宋" w:hAnsi="仿宋" w:eastAsia="仿宋" w:cs="仿宋"/>
          <w:spacing w:val="7"/>
          <w:sz w:val="28"/>
          <w:szCs w:val="28"/>
        </w:rPr>
        <w:t>//</w:t>
      </w:r>
      <w:r>
        <w:rPr>
          <w:rFonts w:ascii="仿宋" w:hAnsi="仿宋" w:eastAsia="仿宋" w:cs="仿宋"/>
          <w:sz w:val="28"/>
          <w:szCs w:val="28"/>
        </w:rPr>
        <w:t>sx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chsi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com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cn</w:t>
      </w:r>
      <w:r>
        <w:rPr>
          <w:rFonts w:ascii="仿宋" w:hAnsi="仿宋" w:eastAsia="仿宋" w:cs="仿宋"/>
          <w:spacing w:val="7"/>
          <w:sz w:val="28"/>
          <w:szCs w:val="28"/>
        </w:rPr>
        <w:t>/</w:t>
      </w:r>
      <w:r>
        <w:rPr>
          <w:rFonts w:ascii="仿宋" w:hAnsi="仿宋" w:eastAsia="仿宋" w:cs="仿宋"/>
          <w:spacing w:val="7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7"/>
          <w:sz w:val="28"/>
          <w:szCs w:val="28"/>
        </w:rPr>
        <w:t xml:space="preserve"> )查阅。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二、报送要求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" w:firstLine="580" w:firstLineChars="200"/>
        <w:textAlignment w:val="auto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(一) 报送流程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" w:firstLine="580" w:firstLineChars="200"/>
        <w:textAlignment w:val="auto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pacing w:val="5"/>
          <w:sz w:val="28"/>
          <w:szCs w:val="28"/>
        </w:rPr>
        <w:t>请各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学院专业</w:t>
      </w:r>
      <w:r>
        <w:rPr>
          <w:rFonts w:ascii="仿宋" w:hAnsi="仿宋" w:eastAsia="仿宋" w:cs="仿宋"/>
          <w:spacing w:val="5"/>
          <w:sz w:val="28"/>
          <w:szCs w:val="28"/>
        </w:rPr>
        <w:t>负责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人</w:t>
      </w:r>
      <w:r>
        <w:rPr>
          <w:rFonts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教务处</w:t>
      </w:r>
      <w:r>
        <w:rPr>
          <w:rFonts w:ascii="仿宋" w:hAnsi="仿宋" w:eastAsia="仿宋" w:cs="仿宋"/>
          <w:sz w:val="28"/>
          <w:szCs w:val="28"/>
        </w:rPr>
        <w:t>分配的账号</w:t>
      </w:r>
      <w:r>
        <w:rPr>
          <w:rFonts w:ascii="仿宋" w:hAnsi="仿宋" w:eastAsia="仿宋" w:cs="仿宋"/>
          <w:spacing w:val="5"/>
          <w:sz w:val="28"/>
          <w:szCs w:val="28"/>
        </w:rPr>
        <w:t>登录平台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5"/>
          <w:sz w:val="28"/>
          <w:szCs w:val="28"/>
        </w:rPr>
        <w:t>根据要求进行数据</w:t>
      </w:r>
      <w:r>
        <w:rPr>
          <w:rFonts w:ascii="仿宋" w:hAnsi="仿宋" w:eastAsia="仿宋" w:cs="仿宋"/>
          <w:spacing w:val="3"/>
          <w:sz w:val="28"/>
          <w:szCs w:val="28"/>
        </w:rPr>
        <w:t>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" w:firstLine="572" w:firstLineChars="200"/>
        <w:textAlignment w:val="auto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2.各学院上报数据由教学院长审核后提交。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" w:firstLine="580" w:firstLineChars="200"/>
        <w:textAlignment w:val="auto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(二)工作要求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" w:firstLine="58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请各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28"/>
          <w:szCs w:val="28"/>
        </w:rPr>
        <w:t>高度重视实习数据采集工作，加</w:t>
      </w:r>
      <w:r>
        <w:rPr>
          <w:rFonts w:ascii="仿宋" w:hAnsi="仿宋" w:eastAsia="仿宋" w:cs="仿宋"/>
          <w:spacing w:val="10"/>
          <w:sz w:val="28"/>
          <w:szCs w:val="28"/>
        </w:rPr>
        <w:t>强</w:t>
      </w:r>
      <w:r>
        <w:rPr>
          <w:rFonts w:ascii="仿宋" w:hAnsi="仿宋" w:eastAsia="仿宋" w:cs="仿宋"/>
          <w:spacing w:val="8"/>
          <w:sz w:val="28"/>
          <w:szCs w:val="28"/>
        </w:rPr>
        <w:t>实</w:t>
      </w:r>
      <w:r>
        <w:rPr>
          <w:rFonts w:ascii="仿宋" w:hAnsi="仿宋" w:eastAsia="仿宋" w:cs="仿宋"/>
          <w:spacing w:val="5"/>
          <w:sz w:val="28"/>
          <w:szCs w:val="28"/>
        </w:rPr>
        <w:t>习数据采集的管理和统筹，确保填报数据的</w:t>
      </w:r>
      <w:r>
        <w:rPr>
          <w:rFonts w:ascii="仿宋" w:hAnsi="仿宋" w:eastAsia="仿宋" w:cs="仿宋"/>
          <w:spacing w:val="10"/>
          <w:sz w:val="28"/>
          <w:szCs w:val="28"/>
        </w:rPr>
        <w:t>真实</w:t>
      </w:r>
      <w:r>
        <w:rPr>
          <w:rFonts w:ascii="仿宋" w:hAnsi="仿宋" w:eastAsia="仿宋" w:cs="仿宋"/>
          <w:spacing w:val="8"/>
          <w:sz w:val="28"/>
          <w:szCs w:val="28"/>
        </w:rPr>
        <w:t>、</w:t>
      </w:r>
      <w:r>
        <w:rPr>
          <w:rFonts w:ascii="仿宋" w:hAnsi="仿宋" w:eastAsia="仿宋" w:cs="仿宋"/>
          <w:spacing w:val="5"/>
          <w:sz w:val="28"/>
          <w:szCs w:val="28"/>
        </w:rPr>
        <w:t>准确、完整，做到不漏报、不错报、不虚报</w:t>
      </w:r>
      <w:r>
        <w:rPr>
          <w:rFonts w:ascii="仿宋" w:hAnsi="仿宋" w:eastAsia="仿宋" w:cs="仿宋"/>
          <w:spacing w:val="3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" w:right="5" w:firstLine="528" w:firstLineChars="200"/>
        <w:textAlignment w:val="auto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8"/>
          <w:sz w:val="28"/>
          <w:szCs w:val="28"/>
        </w:rPr>
        <w:t>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" w:right="5" w:firstLine="528" w:firstLineChars="200"/>
        <w:textAlignment w:val="auto"/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1.2022年9月-2023年2月学年实习数据在3月20日前完成报送。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" w:right="5" w:firstLine="528" w:firstLineChars="200"/>
        <w:textAlignment w:val="auto"/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2.2023年3月实习数据请在4月初上报，并逐月上报上月实习结束数据，没有新增实习数据也请点击确认“无新增实习数据”。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588" w:firstLineChars="200"/>
        <w:textAlignment w:val="auto"/>
        <w:rPr>
          <w:rFonts w:hint="default" w:ascii="仿宋" w:hAnsi="仿宋" w:eastAsia="仿宋" w:cs="仿宋"/>
          <w:spacing w:val="-8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-8"/>
          <w:sz w:val="31"/>
          <w:szCs w:val="31"/>
          <w:lang w:val="en-US" w:eastAsia="zh-CN"/>
        </w:rPr>
        <w:drawing>
          <wp:inline distT="0" distB="0" distL="114300" distR="114300">
            <wp:extent cx="5264150" cy="1863090"/>
            <wp:effectExtent l="0" t="0" r="8890" b="11430"/>
            <wp:docPr id="1" name="图片 1" descr="6d26258031cfbf7652bb5c38d56c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26258031cfbf7652bb5c38d56ce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28"/>
          <w:szCs w:val="28"/>
        </w:rPr>
        <w:t>、报送</w:t>
      </w: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556" w:firstLineChars="200"/>
        <w:textAlignment w:val="auto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一）网站登录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556" w:firstLineChars="200"/>
        <w:jc w:val="left"/>
        <w:textAlignment w:val="auto"/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教务处实践科已为各学院教学院长及专业负责人分配账号，账号密码在短信中查收，登录网址：（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"https://sx.chsi.com.cn/" </w:instrText>
      </w:r>
      <w:r>
        <w:rPr>
          <w:sz w:val="28"/>
          <w:szCs w:val="28"/>
        </w:rPr>
        <w:fldChar w:fldCharType="separate"/>
      </w:r>
      <w:r>
        <w:rPr>
          <w:rFonts w:ascii="仿宋" w:hAnsi="仿宋" w:eastAsia="仿宋" w:cs="仿宋"/>
          <w:sz w:val="28"/>
          <w:szCs w:val="28"/>
        </w:rPr>
        <w:t>https</w:t>
      </w:r>
      <w:r>
        <w:rPr>
          <w:rFonts w:ascii="仿宋" w:hAnsi="仿宋" w:eastAsia="仿宋" w:cs="仿宋"/>
          <w:spacing w:val="8"/>
          <w:sz w:val="28"/>
          <w:szCs w:val="28"/>
        </w:rPr>
        <w:t>:</w:t>
      </w:r>
      <w:r>
        <w:rPr>
          <w:rFonts w:ascii="仿宋" w:hAnsi="仿宋" w:eastAsia="仿宋" w:cs="仿宋"/>
          <w:spacing w:val="7"/>
          <w:sz w:val="28"/>
          <w:szCs w:val="28"/>
        </w:rPr>
        <w:t>//</w:t>
      </w:r>
      <w:r>
        <w:rPr>
          <w:rFonts w:ascii="仿宋" w:hAnsi="仿宋" w:eastAsia="仿宋" w:cs="仿宋"/>
          <w:sz w:val="28"/>
          <w:szCs w:val="28"/>
        </w:rPr>
        <w:t>sx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chsi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com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cn</w:t>
      </w:r>
      <w:r>
        <w:rPr>
          <w:rFonts w:ascii="仿宋" w:hAnsi="仿宋" w:eastAsia="仿宋" w:cs="仿宋"/>
          <w:spacing w:val="7"/>
          <w:sz w:val="28"/>
          <w:szCs w:val="28"/>
        </w:rPr>
        <w:t>/</w:t>
      </w:r>
      <w:r>
        <w:rPr>
          <w:rFonts w:ascii="仿宋" w:hAnsi="仿宋" w:eastAsia="仿宋" w:cs="仿宋"/>
          <w:spacing w:val="7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588" w:firstLineChars="200"/>
        <w:textAlignment w:val="auto"/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二）下载模板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588" w:firstLineChars="200"/>
        <w:textAlignment w:val="auto"/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从实习上报页面上方点击【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下载地区代码表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】【下载上报模板】（注：不能修改下载的表格模板。）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" w:firstLine="420" w:firstLineChars="200"/>
        <w:textAlignment w:val="auto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drawing>
          <wp:inline distT="0" distB="0" distL="114300" distR="114300">
            <wp:extent cx="5267960" cy="2191385"/>
            <wp:effectExtent l="0" t="0" r="508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查看实习数据上报须知：严格按照23个数据指标要求填写。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17" w:leftChars="294" w:right="0" w:firstLine="0" w:firstLineChars="0"/>
        <w:jc w:val="both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实习培养方案上报，按各学院培养方案上报即可。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drawing>
          <wp:inline distT="0" distB="0" distL="114300" distR="114300">
            <wp:extent cx="5264150" cy="1863090"/>
            <wp:effectExtent l="0" t="0" r="8890" b="11430"/>
            <wp:docPr id="2" name="图片 3" descr="5821031f2ff62828f486bbc7ee52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5821031f2ff62828f486bbc7ee52b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（四）批量上报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数据整理完成后，点击“上报新增实习数据”上传，单次上传表格内数据不可大于2万条。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jc w:val="center"/>
        <w:textAlignment w:val="auto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drawing>
          <wp:inline distT="0" distB="0" distL="114300" distR="114300">
            <wp:extent cx="5271135" cy="2490470"/>
            <wp:effectExtent l="0" t="0" r="1905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4" w:firstLineChars="200"/>
        <w:jc w:val="both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（五）校检失败数据处理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both"/>
        <w:textAlignment w:val="auto"/>
        <w:rPr>
          <w:rFonts w:hint="default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校验不通过主要有单位名称不对、信用代码错误、学籍信息错误、单位注销等。校验不通过的数据需要下载，修改再次上传和校验。报送过程中常见问题已汇总至附件，各学院可根据需要查看。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</w:pPr>
      <w:r>
        <w:drawing>
          <wp:inline distT="0" distB="0" distL="114300" distR="114300">
            <wp:extent cx="5270500" cy="1736090"/>
            <wp:effectExtent l="0" t="0" r="2540" b="127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both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（六）上报数据的编辑与删除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left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未校验、已校验的数据均支持编辑与删除，本月上传的数据如错误较多可以重新上传提交校验，会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自动覆盖。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left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联系电话：0434-6091078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left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联 系 人：李天依、张敬先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4" w:firstLineChars="200"/>
        <w:jc w:val="left"/>
        <w:textAlignment w:val="auto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请各学院负责实习数据上报的老师加入微信群：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24" w:firstLineChars="200"/>
        <w:jc w:val="left"/>
        <w:textAlignment w:val="auto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drawing>
          <wp:inline distT="0" distB="0" distL="114300" distR="114300">
            <wp:extent cx="1666240" cy="1558925"/>
            <wp:effectExtent l="0" t="0" r="10160" b="10795"/>
            <wp:docPr id="6" name="图片 6" descr="018addea35159091090444c6be8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8addea35159091090444c6be899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right"/>
        <w:textAlignment w:val="auto"/>
        <w:rPr>
          <w:rFonts w:hint="default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吉林师范大学博达学院教务处                                                              2023年3月9日</w:t>
      </w:r>
    </w:p>
    <w:p>
      <w:pPr>
        <w:ind w:firstLine="640"/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</w:p>
    <w:sectPr>
      <w:headerReference r:id="rId3" w:type="default"/>
      <w:footerReference r:id="rId4" w:type="even"/>
      <w:pgSz w:w="11906" w:h="16838"/>
      <w:pgMar w:top="1134" w:right="1417" w:bottom="85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36388"/>
    <w:multiLevelType w:val="singleLevel"/>
    <w:tmpl w:val="44B3638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YzJhY2ZkOTkyZjcwNTg0ZDI0M2YyOTRmYzhmYTEifQ=="/>
  </w:docVars>
  <w:rsids>
    <w:rsidRoot w:val="00DE3FCD"/>
    <w:rsid w:val="000018F3"/>
    <w:rsid w:val="00002EDC"/>
    <w:rsid w:val="000108ED"/>
    <w:rsid w:val="00012419"/>
    <w:rsid w:val="0001378D"/>
    <w:rsid w:val="00024A64"/>
    <w:rsid w:val="000370ED"/>
    <w:rsid w:val="00052910"/>
    <w:rsid w:val="0005526F"/>
    <w:rsid w:val="0005587D"/>
    <w:rsid w:val="000709A7"/>
    <w:rsid w:val="000710A9"/>
    <w:rsid w:val="00075F2B"/>
    <w:rsid w:val="00077AD4"/>
    <w:rsid w:val="00084F51"/>
    <w:rsid w:val="000A010B"/>
    <w:rsid w:val="000B194D"/>
    <w:rsid w:val="000B5C4B"/>
    <w:rsid w:val="000C26C5"/>
    <w:rsid w:val="000D0B4C"/>
    <w:rsid w:val="000E51C3"/>
    <w:rsid w:val="000E775E"/>
    <w:rsid w:val="000F559B"/>
    <w:rsid w:val="000F5AEC"/>
    <w:rsid w:val="00100F09"/>
    <w:rsid w:val="001026F9"/>
    <w:rsid w:val="0011337A"/>
    <w:rsid w:val="0012298B"/>
    <w:rsid w:val="00131CAE"/>
    <w:rsid w:val="0013548D"/>
    <w:rsid w:val="001406FC"/>
    <w:rsid w:val="00155EBA"/>
    <w:rsid w:val="0016701A"/>
    <w:rsid w:val="001762D8"/>
    <w:rsid w:val="001847ED"/>
    <w:rsid w:val="001857A2"/>
    <w:rsid w:val="001A4700"/>
    <w:rsid w:val="001B3D59"/>
    <w:rsid w:val="001B4DB4"/>
    <w:rsid w:val="001C0B7A"/>
    <w:rsid w:val="001E3362"/>
    <w:rsid w:val="001E67E8"/>
    <w:rsid w:val="001F79ED"/>
    <w:rsid w:val="00205791"/>
    <w:rsid w:val="00220336"/>
    <w:rsid w:val="0022180B"/>
    <w:rsid w:val="002252C7"/>
    <w:rsid w:val="00232B24"/>
    <w:rsid w:val="002354D6"/>
    <w:rsid w:val="002409B8"/>
    <w:rsid w:val="00240AE5"/>
    <w:rsid w:val="00244BDC"/>
    <w:rsid w:val="00251878"/>
    <w:rsid w:val="002668BB"/>
    <w:rsid w:val="002708F9"/>
    <w:rsid w:val="0027746C"/>
    <w:rsid w:val="00281EFD"/>
    <w:rsid w:val="00286F67"/>
    <w:rsid w:val="002A61FF"/>
    <w:rsid w:val="002B25D4"/>
    <w:rsid w:val="002B715E"/>
    <w:rsid w:val="002C6CE2"/>
    <w:rsid w:val="002E443E"/>
    <w:rsid w:val="002E4CD9"/>
    <w:rsid w:val="002F0CBB"/>
    <w:rsid w:val="002F7DE7"/>
    <w:rsid w:val="003079A4"/>
    <w:rsid w:val="003131AC"/>
    <w:rsid w:val="003154EB"/>
    <w:rsid w:val="00321F11"/>
    <w:rsid w:val="00337088"/>
    <w:rsid w:val="00351BB1"/>
    <w:rsid w:val="00354640"/>
    <w:rsid w:val="00356C82"/>
    <w:rsid w:val="003570E4"/>
    <w:rsid w:val="003678CB"/>
    <w:rsid w:val="00375CE5"/>
    <w:rsid w:val="003861FF"/>
    <w:rsid w:val="003965BA"/>
    <w:rsid w:val="00397465"/>
    <w:rsid w:val="00397B6F"/>
    <w:rsid w:val="003C109B"/>
    <w:rsid w:val="003C38CE"/>
    <w:rsid w:val="003C64CC"/>
    <w:rsid w:val="003E72DD"/>
    <w:rsid w:val="003F085B"/>
    <w:rsid w:val="003F7BE6"/>
    <w:rsid w:val="00404A34"/>
    <w:rsid w:val="0040687F"/>
    <w:rsid w:val="00417FA4"/>
    <w:rsid w:val="004269B5"/>
    <w:rsid w:val="004359CC"/>
    <w:rsid w:val="00436999"/>
    <w:rsid w:val="00442292"/>
    <w:rsid w:val="004533DD"/>
    <w:rsid w:val="00466BFD"/>
    <w:rsid w:val="00466E74"/>
    <w:rsid w:val="00467B74"/>
    <w:rsid w:val="00480546"/>
    <w:rsid w:val="0049661B"/>
    <w:rsid w:val="0049782D"/>
    <w:rsid w:val="004A0841"/>
    <w:rsid w:val="004A25BC"/>
    <w:rsid w:val="004A6074"/>
    <w:rsid w:val="004E0EDC"/>
    <w:rsid w:val="004E18A3"/>
    <w:rsid w:val="004F168B"/>
    <w:rsid w:val="0051025A"/>
    <w:rsid w:val="005132A2"/>
    <w:rsid w:val="00521EE0"/>
    <w:rsid w:val="005313F6"/>
    <w:rsid w:val="005417D6"/>
    <w:rsid w:val="005449D5"/>
    <w:rsid w:val="005506FC"/>
    <w:rsid w:val="0056073E"/>
    <w:rsid w:val="00573F2F"/>
    <w:rsid w:val="0058565C"/>
    <w:rsid w:val="005C1A67"/>
    <w:rsid w:val="005C6217"/>
    <w:rsid w:val="005D00F1"/>
    <w:rsid w:val="005D0316"/>
    <w:rsid w:val="005D4D4C"/>
    <w:rsid w:val="005E653B"/>
    <w:rsid w:val="005F0C6C"/>
    <w:rsid w:val="005F0F90"/>
    <w:rsid w:val="005F423B"/>
    <w:rsid w:val="005F51FD"/>
    <w:rsid w:val="00615E43"/>
    <w:rsid w:val="00616286"/>
    <w:rsid w:val="00661F0F"/>
    <w:rsid w:val="0066470D"/>
    <w:rsid w:val="0066570F"/>
    <w:rsid w:val="00677F1D"/>
    <w:rsid w:val="006922C4"/>
    <w:rsid w:val="006A3B64"/>
    <w:rsid w:val="006C41B9"/>
    <w:rsid w:val="006D7CC1"/>
    <w:rsid w:val="006E25A4"/>
    <w:rsid w:val="006E3C03"/>
    <w:rsid w:val="006F6E17"/>
    <w:rsid w:val="00740325"/>
    <w:rsid w:val="00753E50"/>
    <w:rsid w:val="00762D5B"/>
    <w:rsid w:val="007D081E"/>
    <w:rsid w:val="007E145E"/>
    <w:rsid w:val="007E2310"/>
    <w:rsid w:val="007F596C"/>
    <w:rsid w:val="0081634A"/>
    <w:rsid w:val="00817A17"/>
    <w:rsid w:val="00832B8F"/>
    <w:rsid w:val="00834DED"/>
    <w:rsid w:val="008539EB"/>
    <w:rsid w:val="008605A2"/>
    <w:rsid w:val="00860A5A"/>
    <w:rsid w:val="00865FEF"/>
    <w:rsid w:val="00883C8C"/>
    <w:rsid w:val="008858D9"/>
    <w:rsid w:val="00887A06"/>
    <w:rsid w:val="008A5F2B"/>
    <w:rsid w:val="008B277C"/>
    <w:rsid w:val="008B7F74"/>
    <w:rsid w:val="008C0201"/>
    <w:rsid w:val="008D48B0"/>
    <w:rsid w:val="008D6C58"/>
    <w:rsid w:val="008E1035"/>
    <w:rsid w:val="008E2AD1"/>
    <w:rsid w:val="008E65C3"/>
    <w:rsid w:val="008E6867"/>
    <w:rsid w:val="008F0825"/>
    <w:rsid w:val="00910A11"/>
    <w:rsid w:val="0091169B"/>
    <w:rsid w:val="00914DCF"/>
    <w:rsid w:val="00923BE1"/>
    <w:rsid w:val="0092426F"/>
    <w:rsid w:val="00927595"/>
    <w:rsid w:val="00935129"/>
    <w:rsid w:val="00936B6B"/>
    <w:rsid w:val="00960A81"/>
    <w:rsid w:val="00972C52"/>
    <w:rsid w:val="00974BA2"/>
    <w:rsid w:val="00992357"/>
    <w:rsid w:val="009A164B"/>
    <w:rsid w:val="009A529D"/>
    <w:rsid w:val="009B1756"/>
    <w:rsid w:val="009B2245"/>
    <w:rsid w:val="009D4541"/>
    <w:rsid w:val="009F34E7"/>
    <w:rsid w:val="009F754F"/>
    <w:rsid w:val="00A0515E"/>
    <w:rsid w:val="00A07449"/>
    <w:rsid w:val="00A10D2F"/>
    <w:rsid w:val="00A2228E"/>
    <w:rsid w:val="00A32413"/>
    <w:rsid w:val="00A53AC9"/>
    <w:rsid w:val="00A65C3E"/>
    <w:rsid w:val="00AA018D"/>
    <w:rsid w:val="00AB7218"/>
    <w:rsid w:val="00AD1E63"/>
    <w:rsid w:val="00AD3E46"/>
    <w:rsid w:val="00AD4763"/>
    <w:rsid w:val="00AE1DAE"/>
    <w:rsid w:val="00AF103D"/>
    <w:rsid w:val="00AF44CD"/>
    <w:rsid w:val="00B00879"/>
    <w:rsid w:val="00B11FBE"/>
    <w:rsid w:val="00B22B9B"/>
    <w:rsid w:val="00B25A69"/>
    <w:rsid w:val="00B34031"/>
    <w:rsid w:val="00B475ED"/>
    <w:rsid w:val="00B67D40"/>
    <w:rsid w:val="00B83B97"/>
    <w:rsid w:val="00B85AE9"/>
    <w:rsid w:val="00B86B69"/>
    <w:rsid w:val="00BA7B0C"/>
    <w:rsid w:val="00BB04B4"/>
    <w:rsid w:val="00BB6562"/>
    <w:rsid w:val="00BE01FD"/>
    <w:rsid w:val="00BE6525"/>
    <w:rsid w:val="00BE6B89"/>
    <w:rsid w:val="00BF5D19"/>
    <w:rsid w:val="00BF6D73"/>
    <w:rsid w:val="00BF730F"/>
    <w:rsid w:val="00C14827"/>
    <w:rsid w:val="00C15980"/>
    <w:rsid w:val="00C31199"/>
    <w:rsid w:val="00C3321A"/>
    <w:rsid w:val="00C345FC"/>
    <w:rsid w:val="00C50251"/>
    <w:rsid w:val="00C55CD5"/>
    <w:rsid w:val="00C61FB2"/>
    <w:rsid w:val="00C7616F"/>
    <w:rsid w:val="00C83C8E"/>
    <w:rsid w:val="00CA69B6"/>
    <w:rsid w:val="00CB5260"/>
    <w:rsid w:val="00CC4318"/>
    <w:rsid w:val="00CE75EE"/>
    <w:rsid w:val="00CF5D02"/>
    <w:rsid w:val="00D04CDB"/>
    <w:rsid w:val="00D1098A"/>
    <w:rsid w:val="00D14C15"/>
    <w:rsid w:val="00D277E9"/>
    <w:rsid w:val="00D37AF1"/>
    <w:rsid w:val="00D52D29"/>
    <w:rsid w:val="00D64AA0"/>
    <w:rsid w:val="00D65B15"/>
    <w:rsid w:val="00D801CD"/>
    <w:rsid w:val="00D96391"/>
    <w:rsid w:val="00D96F74"/>
    <w:rsid w:val="00DC3D25"/>
    <w:rsid w:val="00DC6345"/>
    <w:rsid w:val="00DD3FC1"/>
    <w:rsid w:val="00DD572A"/>
    <w:rsid w:val="00DE1CFB"/>
    <w:rsid w:val="00DE3FCD"/>
    <w:rsid w:val="00DE547D"/>
    <w:rsid w:val="00E24959"/>
    <w:rsid w:val="00E2603A"/>
    <w:rsid w:val="00E27B0E"/>
    <w:rsid w:val="00E3009E"/>
    <w:rsid w:val="00E314FA"/>
    <w:rsid w:val="00E40533"/>
    <w:rsid w:val="00E43834"/>
    <w:rsid w:val="00E52297"/>
    <w:rsid w:val="00E57332"/>
    <w:rsid w:val="00E6132F"/>
    <w:rsid w:val="00E72759"/>
    <w:rsid w:val="00E755D1"/>
    <w:rsid w:val="00E846E1"/>
    <w:rsid w:val="00E849CB"/>
    <w:rsid w:val="00E91B35"/>
    <w:rsid w:val="00E92391"/>
    <w:rsid w:val="00EA05E5"/>
    <w:rsid w:val="00EB4300"/>
    <w:rsid w:val="00EC73A7"/>
    <w:rsid w:val="00EF6405"/>
    <w:rsid w:val="00F11C38"/>
    <w:rsid w:val="00F165DF"/>
    <w:rsid w:val="00F2278B"/>
    <w:rsid w:val="00F24C96"/>
    <w:rsid w:val="00F362CA"/>
    <w:rsid w:val="00F66AE5"/>
    <w:rsid w:val="00F72A64"/>
    <w:rsid w:val="00F73C0C"/>
    <w:rsid w:val="00F813EF"/>
    <w:rsid w:val="00F8792B"/>
    <w:rsid w:val="00F96377"/>
    <w:rsid w:val="00FA2E6C"/>
    <w:rsid w:val="00FD286C"/>
    <w:rsid w:val="00FE1355"/>
    <w:rsid w:val="00FF5682"/>
    <w:rsid w:val="02181129"/>
    <w:rsid w:val="02204A19"/>
    <w:rsid w:val="02685C0C"/>
    <w:rsid w:val="02CE17E8"/>
    <w:rsid w:val="03115574"/>
    <w:rsid w:val="03A2514E"/>
    <w:rsid w:val="04463D2B"/>
    <w:rsid w:val="06842F03"/>
    <w:rsid w:val="099D1CA1"/>
    <w:rsid w:val="0B0E131B"/>
    <w:rsid w:val="0C5E1E2E"/>
    <w:rsid w:val="0CF56F19"/>
    <w:rsid w:val="0E17339F"/>
    <w:rsid w:val="0E9C4415"/>
    <w:rsid w:val="0E9D6850"/>
    <w:rsid w:val="0EDA2AD6"/>
    <w:rsid w:val="0F012882"/>
    <w:rsid w:val="104D6442"/>
    <w:rsid w:val="10D32ABA"/>
    <w:rsid w:val="11743ECC"/>
    <w:rsid w:val="121C256F"/>
    <w:rsid w:val="13291459"/>
    <w:rsid w:val="14B63490"/>
    <w:rsid w:val="14D35FF8"/>
    <w:rsid w:val="164916E6"/>
    <w:rsid w:val="16F45869"/>
    <w:rsid w:val="171001C9"/>
    <w:rsid w:val="17120986"/>
    <w:rsid w:val="173B5246"/>
    <w:rsid w:val="181A1AC5"/>
    <w:rsid w:val="189A41EE"/>
    <w:rsid w:val="194B67A5"/>
    <w:rsid w:val="19E020D4"/>
    <w:rsid w:val="1AF5570C"/>
    <w:rsid w:val="1B690F29"/>
    <w:rsid w:val="1DCD35AA"/>
    <w:rsid w:val="1E3E4C49"/>
    <w:rsid w:val="1F512FA0"/>
    <w:rsid w:val="1FDF698A"/>
    <w:rsid w:val="1FFB1A16"/>
    <w:rsid w:val="230D554E"/>
    <w:rsid w:val="238D507B"/>
    <w:rsid w:val="23AC32C6"/>
    <w:rsid w:val="23CE2E39"/>
    <w:rsid w:val="23DA52C8"/>
    <w:rsid w:val="25252251"/>
    <w:rsid w:val="25724F2E"/>
    <w:rsid w:val="25CE1002"/>
    <w:rsid w:val="27D05536"/>
    <w:rsid w:val="28DE0127"/>
    <w:rsid w:val="29E259F5"/>
    <w:rsid w:val="2AFB6D6E"/>
    <w:rsid w:val="2B0D6AA1"/>
    <w:rsid w:val="2C7962E1"/>
    <w:rsid w:val="2CA427AF"/>
    <w:rsid w:val="2CF8041E"/>
    <w:rsid w:val="2EB77450"/>
    <w:rsid w:val="2F097580"/>
    <w:rsid w:val="2FA31782"/>
    <w:rsid w:val="2FB7094C"/>
    <w:rsid w:val="300C557A"/>
    <w:rsid w:val="304F5466"/>
    <w:rsid w:val="30CE6CD3"/>
    <w:rsid w:val="317F3B29"/>
    <w:rsid w:val="352F66E6"/>
    <w:rsid w:val="35C1560D"/>
    <w:rsid w:val="3716578D"/>
    <w:rsid w:val="382152D0"/>
    <w:rsid w:val="387D5266"/>
    <w:rsid w:val="38B76E8D"/>
    <w:rsid w:val="399D36E6"/>
    <w:rsid w:val="3BD258C9"/>
    <w:rsid w:val="3C8666B4"/>
    <w:rsid w:val="3CB12FA1"/>
    <w:rsid w:val="3D3B749E"/>
    <w:rsid w:val="3F666217"/>
    <w:rsid w:val="40E8793D"/>
    <w:rsid w:val="40FC10CD"/>
    <w:rsid w:val="41967399"/>
    <w:rsid w:val="437D575B"/>
    <w:rsid w:val="445175A7"/>
    <w:rsid w:val="44DF115C"/>
    <w:rsid w:val="455D0173"/>
    <w:rsid w:val="47932F60"/>
    <w:rsid w:val="49BB0121"/>
    <w:rsid w:val="4A2F05B7"/>
    <w:rsid w:val="4A985F30"/>
    <w:rsid w:val="4AA32509"/>
    <w:rsid w:val="4AC92DF5"/>
    <w:rsid w:val="4CC7747B"/>
    <w:rsid w:val="4D1C0727"/>
    <w:rsid w:val="4D470D2F"/>
    <w:rsid w:val="4EA2737D"/>
    <w:rsid w:val="4F6A3F31"/>
    <w:rsid w:val="50183CC2"/>
    <w:rsid w:val="52877A98"/>
    <w:rsid w:val="533C30F0"/>
    <w:rsid w:val="54D73AF9"/>
    <w:rsid w:val="55887ED4"/>
    <w:rsid w:val="55DF3CA6"/>
    <w:rsid w:val="564927D4"/>
    <w:rsid w:val="56DC53F6"/>
    <w:rsid w:val="58003366"/>
    <w:rsid w:val="5AB26B9A"/>
    <w:rsid w:val="5B345801"/>
    <w:rsid w:val="5CEA054D"/>
    <w:rsid w:val="5DCE0409"/>
    <w:rsid w:val="5F0674B4"/>
    <w:rsid w:val="5F125E59"/>
    <w:rsid w:val="5F4E2C09"/>
    <w:rsid w:val="5F5C70D4"/>
    <w:rsid w:val="60C72C73"/>
    <w:rsid w:val="6138147B"/>
    <w:rsid w:val="620D7B5C"/>
    <w:rsid w:val="640C18E7"/>
    <w:rsid w:val="654E5711"/>
    <w:rsid w:val="68013E4F"/>
    <w:rsid w:val="699833FF"/>
    <w:rsid w:val="6B0D2552"/>
    <w:rsid w:val="6B2C2EDB"/>
    <w:rsid w:val="6BBF14C5"/>
    <w:rsid w:val="6BCE69FC"/>
    <w:rsid w:val="6CA33789"/>
    <w:rsid w:val="6E5D0773"/>
    <w:rsid w:val="6FA36659"/>
    <w:rsid w:val="6FAE2FCF"/>
    <w:rsid w:val="70357BF9"/>
    <w:rsid w:val="71B11502"/>
    <w:rsid w:val="72E42E04"/>
    <w:rsid w:val="75610B49"/>
    <w:rsid w:val="771F4D46"/>
    <w:rsid w:val="78104AA8"/>
    <w:rsid w:val="78DE55CD"/>
    <w:rsid w:val="797D43BF"/>
    <w:rsid w:val="7A6335B5"/>
    <w:rsid w:val="7B322AC8"/>
    <w:rsid w:val="7B816D94"/>
    <w:rsid w:val="7BCD23DC"/>
    <w:rsid w:val="7D1C7A4B"/>
    <w:rsid w:val="7D7325F6"/>
    <w:rsid w:val="7E332054"/>
    <w:rsid w:val="7E505BFE"/>
    <w:rsid w:val="7F3379FA"/>
    <w:rsid w:val="7FE2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20" w:firstLineChars="200"/>
    </w:pPr>
  </w:style>
  <w:style w:type="paragraph" w:styleId="6">
    <w:name w:val="List Bullet 2"/>
    <w:basedOn w:val="1"/>
    <w:qFormat/>
    <w:uiPriority w:val="0"/>
    <w:pPr>
      <w:spacing w:line="380" w:lineRule="exact"/>
      <w:jc w:val="center"/>
    </w:pPr>
    <w:rPr>
      <w:rFonts w:ascii="楷体_GB2312" w:eastAsia="楷体_GB2312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</Company>
  <Pages>4</Pages>
  <Words>1018</Words>
  <Characters>1107</Characters>
  <Lines>8</Lines>
  <Paragraphs>2</Paragraphs>
  <TotalTime>11</TotalTime>
  <ScaleCrop>false</ScaleCrop>
  <LinksUpToDate>false</LinksUpToDate>
  <CharactersWithSpaces>1238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2013-12-23T08:43:00Z</dcterms:created>
  <dc:creator>a</dc:creator>
  <cp:lastModifiedBy>BonjourMaaa</cp:lastModifiedBy>
  <cp:lastPrinted>2023-03-09T02:12:00Z</cp:lastPrinted>
  <dcterms:modified xsi:type="dcterms:W3CDTF">2023-03-14T03:03:56Z</dcterms:modified>
  <dc:title>全面建设小康社会与持续发展有关问题的解读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1250594201</vt:r8>
  </property>
  <property fmtid="{D5CDD505-2E9C-101B-9397-08002B2CF9AE}" pid="3" name="KSOProductBuildVer">
    <vt:lpwstr>2052-11.1.0.12980</vt:lpwstr>
  </property>
  <property fmtid="{D5CDD505-2E9C-101B-9397-08002B2CF9AE}" pid="4" name="ICV">
    <vt:lpwstr>5FC86286B95943138C2536F2D53601CE</vt:lpwstr>
  </property>
</Properties>
</file>