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2DFC2">
      <w:pPr>
        <w:spacing w:line="960" w:lineRule="exact"/>
        <w:jc w:val="center"/>
        <w:rPr>
          <w:rFonts w:ascii="黑体" w:eastAsia="黑体"/>
          <w:b/>
          <w:sz w:val="96"/>
          <w:szCs w:val="96"/>
        </w:rPr>
      </w:pPr>
      <w:r>
        <w:rPr>
          <w:rFonts w:hint="eastAsia" w:ascii="黑体" w:eastAsia="黑体"/>
          <w:b/>
          <w:sz w:val="96"/>
          <w:szCs w:val="96"/>
        </w:rPr>
        <w:t>教务处通知</w:t>
      </w:r>
    </w:p>
    <w:p w14:paraId="2C088330">
      <w:pPr>
        <w:spacing w:line="480" w:lineRule="exact"/>
        <w:ind w:firstLine="422"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91</w:t>
      </w:r>
      <w:r>
        <w:rPr>
          <w:rFonts w:hint="eastAsia" w:ascii="宋体" w:hAnsi="宋体"/>
          <w:b/>
          <w:szCs w:val="21"/>
        </w:rPr>
        <w:t>号  （总第9</w:t>
      </w:r>
      <w:r>
        <w:rPr>
          <w:rFonts w:hint="eastAsia" w:ascii="宋体" w:hAnsi="宋体"/>
          <w:b/>
          <w:szCs w:val="21"/>
          <w:lang w:val="en-US" w:eastAsia="zh-CN"/>
        </w:rPr>
        <w:t>61</w:t>
      </w:r>
      <w:r>
        <w:rPr>
          <w:rFonts w:hint="eastAsia" w:ascii="宋体" w:hAnsi="宋体"/>
          <w:b/>
          <w:szCs w:val="21"/>
        </w:rPr>
        <w:t>号）              2024.</w:t>
      </w:r>
      <w:r>
        <w:rPr>
          <w:rFonts w:hint="eastAsia" w:ascii="宋体" w:hAnsi="宋体"/>
          <w:b/>
          <w:szCs w:val="21"/>
          <w:lang w:val="en-US" w:eastAsia="zh-CN"/>
        </w:rPr>
        <w:t>9</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吉林师范大学博达学院教务处</w:t>
      </w:r>
    </w:p>
    <w:tbl>
      <w:tblPr>
        <w:tblStyle w:val="3"/>
        <w:tblW w:w="0" w:type="auto"/>
        <w:tblInd w:w="66"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8"/>
        <w:gridCol w:w="4822"/>
      </w:tblGrid>
      <w:tr w14:paraId="765EE693">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4568" w:type="dxa"/>
          </w:tcPr>
          <w:p w14:paraId="08B7394B">
            <w:pPr>
              <w:spacing w:line="480" w:lineRule="exact"/>
              <w:rPr>
                <w:rFonts w:ascii="宋体" w:hAnsi="宋体"/>
                <w:b/>
                <w:sz w:val="10"/>
                <w:szCs w:val="10"/>
              </w:rPr>
            </w:pPr>
          </w:p>
        </w:tc>
        <w:tc>
          <w:tcPr>
            <w:tcW w:w="4822" w:type="dxa"/>
          </w:tcPr>
          <w:p w14:paraId="6BB26B88">
            <w:pPr>
              <w:spacing w:line="480" w:lineRule="exact"/>
              <w:rPr>
                <w:rFonts w:ascii="宋体" w:hAnsi="宋体"/>
                <w:b/>
                <w:sz w:val="10"/>
                <w:szCs w:val="10"/>
              </w:rPr>
            </w:pPr>
          </w:p>
        </w:tc>
      </w:tr>
    </w:tbl>
    <w:p w14:paraId="2E16F08E"/>
    <w:p w14:paraId="43C8471E">
      <w:pPr>
        <w:adjustRightInd w:val="0"/>
        <w:snapToGrid w:val="0"/>
        <w:spacing w:before="156" w:beforeLines="50" w:after="156" w:afterLines="50" w:line="560" w:lineRule="exact"/>
        <w:jc w:val="center"/>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吉林师范大学博达学院关于开展</w:t>
      </w:r>
    </w:p>
    <w:p w14:paraId="23F2EBA1">
      <w:pPr>
        <w:adjustRightInd w:val="0"/>
        <w:snapToGrid w:val="0"/>
        <w:spacing w:before="156" w:beforeLines="50" w:after="156" w:afterLines="50" w:line="560" w:lineRule="exac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rPr>
        <w:t>20</w:t>
      </w:r>
      <w:r>
        <w:rPr>
          <w:rFonts w:hint="eastAsia" w:ascii="方正小标宋简体" w:hAnsi="方正小标宋简体" w:eastAsia="方正小标宋简体" w:cs="方正小标宋简体"/>
          <w:color w:val="000000"/>
          <w:sz w:val="40"/>
          <w:szCs w:val="40"/>
          <w:lang w:val="en-US" w:eastAsia="zh-CN"/>
        </w:rPr>
        <w:t>24</w:t>
      </w:r>
      <w:r>
        <w:rPr>
          <w:rFonts w:hint="eastAsia" w:ascii="方正小标宋简体" w:hAnsi="方正小标宋简体" w:eastAsia="方正小标宋简体" w:cs="方正小标宋简体"/>
          <w:color w:val="000000"/>
          <w:sz w:val="40"/>
          <w:szCs w:val="40"/>
        </w:rPr>
        <w:t>年</w:t>
      </w:r>
      <w:r>
        <w:rPr>
          <w:rFonts w:hint="eastAsia" w:ascii="方正小标宋简体" w:hAnsi="方正小标宋简体" w:eastAsia="方正小标宋简体" w:cs="方正小标宋简体"/>
          <w:color w:val="000000"/>
          <w:sz w:val="40"/>
          <w:szCs w:val="40"/>
          <w:lang w:val="en-US" w:eastAsia="zh-CN"/>
        </w:rPr>
        <w:t>非师范专业职业</w:t>
      </w:r>
      <w:r>
        <w:rPr>
          <w:rFonts w:hint="eastAsia" w:ascii="方正小标宋简体" w:hAnsi="方正小标宋简体" w:eastAsia="方正小标宋简体" w:cs="方正小标宋简体"/>
          <w:color w:val="000000"/>
          <w:sz w:val="40"/>
          <w:szCs w:val="40"/>
        </w:rPr>
        <w:t>技能大赛</w:t>
      </w:r>
      <w:r>
        <w:rPr>
          <w:rFonts w:hint="eastAsia" w:ascii="方正小标宋简体" w:hAnsi="方正小标宋简体" w:eastAsia="方正小标宋简体" w:cs="方正小标宋简体"/>
          <w:color w:val="000000"/>
          <w:sz w:val="40"/>
          <w:szCs w:val="40"/>
          <w:lang w:val="en-US" w:eastAsia="zh-CN"/>
        </w:rPr>
        <w:t>通知</w:t>
      </w:r>
    </w:p>
    <w:p w14:paraId="3A8FFE08">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一、指导思想</w:t>
      </w:r>
    </w:p>
    <w:p w14:paraId="373FD5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为实现培养应用型人才目标，坚持面向全体学生，实践“为了每一个学生的终身发展”，将比赛与教育培养目标、专业教学标准、全国技能大赛相结合。深化教学改革、推动实践教学、提升就业竞争力，全面加强技能训练，促进全体学生专业水平提升和职业生涯发展。</w:t>
      </w:r>
    </w:p>
    <w:p w14:paraId="694395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二、大赛名称</w:t>
      </w:r>
    </w:p>
    <w:p w14:paraId="314942C4">
      <w:pPr>
        <w:numPr>
          <w:numId w:val="0"/>
        </w:numPr>
        <w:adjustRightInd w:val="0"/>
        <w:snapToGrid w:val="0"/>
        <w:spacing w:line="560" w:lineRule="exact"/>
        <w:ind w:left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“匠心筑梦，技绽芳华”——</w:t>
      </w:r>
      <w:r>
        <w:rPr>
          <w:rFonts w:hint="eastAsia" w:ascii="仿宋_GB2312" w:hAnsi="仿宋_GB2312" w:eastAsia="仿宋_GB2312" w:cs="仿宋_GB2312"/>
          <w:color w:val="000000"/>
          <w:sz w:val="32"/>
          <w:szCs w:val="32"/>
          <w:highlight w:val="none"/>
          <w:lang w:val="en-US" w:eastAsia="zh-CN"/>
        </w:rPr>
        <w:t>2024年非师范专业职业</w:t>
      </w:r>
      <w:r>
        <w:rPr>
          <w:rFonts w:hint="eastAsia" w:ascii="仿宋_GB2312" w:hAnsi="仿宋_GB2312" w:eastAsia="仿宋_GB2312" w:cs="仿宋_GB2312"/>
          <w:color w:val="000000"/>
          <w:sz w:val="32"/>
          <w:szCs w:val="32"/>
          <w:highlight w:val="none"/>
        </w:rPr>
        <w:t>技能大赛</w:t>
      </w:r>
    </w:p>
    <w:p w14:paraId="3A58E1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三、预赛时间</w:t>
      </w:r>
    </w:p>
    <w:p w14:paraId="773A1D98">
      <w:pPr>
        <w:numPr>
          <w:numId w:val="0"/>
        </w:numPr>
        <w:adjustRightInd w:val="0"/>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2024年9月11日——2024年10月23日</w:t>
      </w:r>
      <w:r>
        <w:rPr>
          <w:rFonts w:hint="eastAsia" w:eastAsia="仿宋_GB2312" w:cs="Times New Roman"/>
          <w:color w:val="000000"/>
          <w:sz w:val="32"/>
          <w:szCs w:val="32"/>
          <w:lang w:val="en-US" w:eastAsia="zh-CN"/>
        </w:rPr>
        <w:t>。</w:t>
      </w:r>
    </w:p>
    <w:p w14:paraId="660B4D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四、预赛地点</w:t>
      </w:r>
    </w:p>
    <w:p w14:paraId="7259DC70">
      <w:pPr>
        <w:numPr>
          <w:numId w:val="0"/>
        </w:numPr>
        <w:adjustRightInd w:val="0"/>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各教学单位所在学院</w:t>
      </w:r>
      <w:r>
        <w:rPr>
          <w:rFonts w:hint="eastAsia" w:eastAsia="仿宋_GB2312" w:cs="Times New Roman"/>
          <w:color w:val="000000"/>
          <w:sz w:val="32"/>
          <w:szCs w:val="32"/>
          <w:lang w:val="en-US" w:eastAsia="zh-CN"/>
        </w:rPr>
        <w:t>。</w:t>
      </w:r>
    </w:p>
    <w:p w14:paraId="38BBCA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五、校赛时间</w:t>
      </w:r>
    </w:p>
    <w:p w14:paraId="7218B2B0">
      <w:pPr>
        <w:numPr>
          <w:numId w:val="0"/>
        </w:numPr>
        <w:adjustRightInd w:val="0"/>
        <w:snapToGrid w:val="0"/>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拟定十月下旬</w:t>
      </w:r>
      <w:r>
        <w:rPr>
          <w:rFonts w:hint="eastAsia" w:eastAsia="仿宋_GB2312" w:cs="Times New Roman"/>
          <w:color w:val="000000"/>
          <w:sz w:val="32"/>
          <w:szCs w:val="32"/>
          <w:lang w:val="en-US" w:eastAsia="zh-CN"/>
        </w:rPr>
        <w:t>。</w:t>
      </w:r>
    </w:p>
    <w:p w14:paraId="45E59F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六、大赛流程</w:t>
      </w:r>
    </w:p>
    <w:p w14:paraId="00A20E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（一）方案设置阶段（2024年9月3日-2024年9月9日）</w:t>
      </w:r>
    </w:p>
    <w:p w14:paraId="5FF140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各教学单位根据本学期大三所开专业课程设置本学院专业技能竞赛方案，需体现专业特色技能和学生综合能力。要求面向学院全体大三学生，建议以团体赛形式。学院内部相近专业可设置同一比赛方案。</w:t>
      </w:r>
    </w:p>
    <w:p w14:paraId="07A9CE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技能</w:t>
      </w:r>
      <w:r>
        <w:rPr>
          <w:rFonts w:hint="eastAsia" w:eastAsia="仿宋_GB2312" w:cs="Times New Roman"/>
          <w:color w:val="000000"/>
          <w:sz w:val="32"/>
          <w:szCs w:val="32"/>
          <w:lang w:val="en-US" w:eastAsia="zh-CN"/>
        </w:rPr>
        <w:t>大</w:t>
      </w:r>
      <w:r>
        <w:rPr>
          <w:rFonts w:hint="eastAsia" w:ascii="Times New Roman" w:hAnsi="Times New Roman" w:eastAsia="仿宋_GB2312" w:cs="Times New Roman"/>
          <w:color w:val="000000"/>
          <w:sz w:val="32"/>
          <w:szCs w:val="32"/>
          <w:lang w:val="en-US" w:eastAsia="zh-CN"/>
        </w:rPr>
        <w:t>赛方案模板见附件1，请于9月9日前发送word版及盖章PDF电子版。</w:t>
      </w:r>
    </w:p>
    <w:p w14:paraId="3DE0AC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（二）预赛阶段（2024年9月11日-2024年10月23日）</w:t>
      </w:r>
    </w:p>
    <w:p w14:paraId="670DEA1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各学院成立竞赛工作领导小组，按照教务处审核通过竞赛方案，组织院系内部比赛，保证学生广泛参与，每个专业选拔一支最优团队参加校赛。要求院赛阶段各学院保留过程性材料，学院公众号、网站新闻截图等。</w:t>
      </w:r>
      <w:r>
        <w:rPr>
          <w:rFonts w:hint="eastAsia" w:ascii="Times New Roman" w:hAnsi="Times New Roman" w:eastAsia="仿宋_GB2312" w:cs="Times New Roman"/>
          <w:color w:val="000000"/>
          <w:sz w:val="32"/>
          <w:szCs w:val="32"/>
          <w:highlight w:val="none"/>
          <w:lang w:val="en-US" w:eastAsia="zh-CN"/>
        </w:rPr>
        <w:t>此阶段工作由大学生职业技能中心负责监督指导。</w:t>
      </w:r>
    </w:p>
    <w:p w14:paraId="5768E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（三）决赛阶段（2024年10月30日）</w:t>
      </w:r>
    </w:p>
    <w:p w14:paraId="6B408F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各学院于10月24日前将推荐校赛名单信息上报至教务处实践科，决赛具体要求后续通知。</w:t>
      </w:r>
    </w:p>
    <w:p w14:paraId="63F543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七、材料上交</w:t>
      </w:r>
      <w:bookmarkStart w:id="0" w:name="_GoBack"/>
      <w:bookmarkEnd w:id="0"/>
    </w:p>
    <w:p w14:paraId="2FBBD0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电子版发送邮箱至：</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"mailto:2694219460@qq.com" </w:instrText>
      </w:r>
      <w:r>
        <w:rPr>
          <w:rFonts w:hint="eastAsia" w:ascii="Times New Roman" w:hAnsi="Times New Roman" w:eastAsia="仿宋_GB2312" w:cs="Times New Roman"/>
          <w:color w:val="000000"/>
          <w:sz w:val="32"/>
          <w:szCs w:val="32"/>
          <w:lang w:val="en-US" w:eastAsia="zh-CN"/>
        </w:rPr>
        <w:fldChar w:fldCharType="separate"/>
      </w:r>
      <w:r>
        <w:rPr>
          <w:rStyle w:val="6"/>
          <w:rFonts w:hint="eastAsia" w:ascii="Times New Roman" w:hAnsi="Times New Roman" w:eastAsia="仿宋_GB2312" w:cs="Times New Roman"/>
          <w:sz w:val="32"/>
          <w:szCs w:val="32"/>
          <w:lang w:val="en-US" w:eastAsia="zh-CN"/>
        </w:rPr>
        <w:t>2694219460@qq.com</w:t>
      </w:r>
      <w:r>
        <w:rPr>
          <w:rFonts w:hint="eastAsia" w:ascii="Times New Roman" w:hAnsi="Times New Roman" w:eastAsia="仿宋_GB2312" w:cs="Times New Roman"/>
          <w:color w:val="000000"/>
          <w:sz w:val="32"/>
          <w:szCs w:val="32"/>
          <w:lang w:val="en-US" w:eastAsia="zh-CN"/>
        </w:rPr>
        <w:fldChar w:fldCharType="end"/>
      </w:r>
    </w:p>
    <w:p w14:paraId="4F9C8C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联系人：付欢，田野。</w:t>
      </w:r>
    </w:p>
    <w:p w14:paraId="4D9E05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联系电话：6091078。</w:t>
      </w:r>
    </w:p>
    <w:p w14:paraId="0D9854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14:paraId="033300FF">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p>
    <w:p w14:paraId="4044053A">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教务处、大学生职业技能培训中心</w:t>
      </w:r>
    </w:p>
    <w:p w14:paraId="7456F9E4">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仿宋_GB2312" w:cs="Times New Roman"/>
          <w:color w:val="000000"/>
          <w:sz w:val="30"/>
          <w:szCs w:val="30"/>
          <w:lang w:val="en-US" w:eastAsia="zh-CN"/>
        </w:rPr>
      </w:pP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2024年9月3日      </w:t>
      </w:r>
    </w:p>
    <w:p w14:paraId="3ABE3127">
      <w:pPr>
        <w:adjustRightInd w:val="0"/>
        <w:snapToGrid w:val="0"/>
        <w:spacing w:line="560" w:lineRule="exact"/>
        <w:jc w:val="right"/>
        <w:rPr>
          <w:rFonts w:hint="default" w:ascii="Times New Roman" w:hAnsi="Times New Roman" w:eastAsia="仿宋_GB2312" w:cs="Times New Roman"/>
          <w:color w:val="000000"/>
          <w:sz w:val="30"/>
          <w:szCs w:val="30"/>
          <w:lang w:val="en-US" w:eastAsia="zh-CN"/>
        </w:rPr>
      </w:pPr>
    </w:p>
    <w:p w14:paraId="6684DB27">
      <w:pPr>
        <w:adjustRightInd w:val="0"/>
        <w:snapToGrid w:val="0"/>
        <w:spacing w:line="560" w:lineRule="exact"/>
        <w:jc w:val="right"/>
        <w:rPr>
          <w:rFonts w:hint="default" w:ascii="Times New Roman" w:hAnsi="Times New Roman" w:eastAsia="仿宋_GB2312" w:cs="Times New Roman"/>
          <w:color w:val="000000"/>
          <w:sz w:val="30"/>
          <w:szCs w:val="30"/>
          <w:lang w:val="en-US" w:eastAsia="zh-CN"/>
        </w:rPr>
        <w:sectPr>
          <w:pgSz w:w="11906" w:h="16838"/>
          <w:pgMar w:top="1440" w:right="1236" w:bottom="1440" w:left="1236" w:header="851" w:footer="992" w:gutter="0"/>
          <w:cols w:space="720" w:num="1"/>
          <w:docGrid w:type="lines" w:linePitch="312" w:charSpace="0"/>
        </w:sectPr>
      </w:pPr>
    </w:p>
    <w:p w14:paraId="5625B611">
      <w:pPr>
        <w:adjustRightInd w:val="0"/>
        <w:snapToGrid w:val="0"/>
        <w:spacing w:line="560" w:lineRule="exac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附件1：</w:t>
      </w:r>
    </w:p>
    <w:p w14:paraId="76B6B03A">
      <w:pPr>
        <w:adjustRightInd w:val="0"/>
        <w:snapToGrid w:val="0"/>
        <w:spacing w:line="560" w:lineRule="exact"/>
        <w:jc w:val="center"/>
        <w:rPr>
          <w:rFonts w:hint="eastAsia" w:ascii="仿宋_GB2312" w:hAnsi="仿宋_GB2312" w:eastAsia="方正小标宋简体" w:cs="仿宋_GB2312"/>
          <w:color w:val="000000"/>
          <w:sz w:val="30"/>
          <w:szCs w:val="30"/>
          <w:lang w:val="en-US" w:eastAsia="zh-CN"/>
        </w:rPr>
      </w:pPr>
      <w:r>
        <w:rPr>
          <w:rFonts w:hint="eastAsia" w:ascii="方正小标宋简体" w:hAnsi="方正小标宋简体" w:eastAsia="方正小标宋简体" w:cs="方正小标宋简体"/>
          <w:color w:val="000000"/>
          <w:sz w:val="40"/>
          <w:szCs w:val="40"/>
          <w:lang w:val="en-US" w:eastAsia="zh-CN"/>
        </w:rPr>
        <w:t>吉林师范大学博达学院</w:t>
      </w:r>
      <w:r>
        <w:rPr>
          <w:rFonts w:hint="eastAsia" w:ascii="方正小标宋简体" w:hAnsi="方正小标宋简体" w:eastAsia="方正小标宋简体" w:cs="方正小标宋简体"/>
          <w:color w:val="000000"/>
          <w:sz w:val="40"/>
          <w:szCs w:val="40"/>
        </w:rPr>
        <w:t>20</w:t>
      </w:r>
      <w:r>
        <w:rPr>
          <w:rFonts w:hint="eastAsia" w:ascii="方正小标宋简体" w:hAnsi="方正小标宋简体" w:eastAsia="方正小标宋简体" w:cs="方正小标宋简体"/>
          <w:color w:val="000000"/>
          <w:sz w:val="40"/>
          <w:szCs w:val="40"/>
          <w:lang w:val="en-US" w:eastAsia="zh-CN"/>
        </w:rPr>
        <w:t>24</w:t>
      </w:r>
      <w:r>
        <w:rPr>
          <w:rFonts w:hint="eastAsia" w:ascii="方正小标宋简体" w:hAnsi="方正小标宋简体" w:eastAsia="方正小标宋简体" w:cs="方正小标宋简体"/>
          <w:color w:val="000000"/>
          <w:sz w:val="40"/>
          <w:szCs w:val="40"/>
        </w:rPr>
        <w:t>年</w:t>
      </w:r>
      <w:r>
        <w:rPr>
          <w:rFonts w:hint="eastAsia" w:ascii="方正小标宋简体" w:hAnsi="方正小标宋简体" w:eastAsia="方正小标宋简体" w:cs="方正小标宋简体"/>
          <w:color w:val="000000"/>
          <w:sz w:val="40"/>
          <w:szCs w:val="40"/>
          <w:lang w:val="en-US" w:eastAsia="zh-CN"/>
        </w:rPr>
        <w:t>非师范专业职业</w:t>
      </w:r>
      <w:r>
        <w:rPr>
          <w:rFonts w:hint="eastAsia" w:ascii="方正小标宋简体" w:hAnsi="方正小标宋简体" w:eastAsia="方正小标宋简体" w:cs="方正小标宋简体"/>
          <w:color w:val="000000"/>
          <w:sz w:val="40"/>
          <w:szCs w:val="40"/>
        </w:rPr>
        <w:t>技能大赛</w:t>
      </w:r>
      <w:r>
        <w:rPr>
          <w:rFonts w:hint="eastAsia" w:ascii="方正小标宋简体" w:hAnsi="方正小标宋简体" w:eastAsia="方正小标宋简体" w:cs="方正小标宋简体"/>
          <w:color w:val="000000"/>
          <w:sz w:val="40"/>
          <w:szCs w:val="40"/>
          <w:lang w:val="en-US" w:eastAsia="zh-CN"/>
        </w:rPr>
        <w:t>方案</w:t>
      </w:r>
    </w:p>
    <w:tbl>
      <w:tblPr>
        <w:tblStyle w:val="4"/>
        <w:tblW w:w="15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76"/>
        <w:gridCol w:w="1679"/>
        <w:gridCol w:w="1785"/>
        <w:gridCol w:w="2175"/>
        <w:gridCol w:w="5025"/>
        <w:gridCol w:w="1122"/>
        <w:gridCol w:w="1124"/>
      </w:tblGrid>
      <w:tr w14:paraId="4462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2" w:type="dxa"/>
            <w:noWrap w:val="0"/>
            <w:vAlign w:val="center"/>
          </w:tcPr>
          <w:p w14:paraId="34C4237E">
            <w:pPr>
              <w:jc w:val="center"/>
              <w:rPr>
                <w:rFonts w:hint="eastAsia"/>
                <w:vertAlign w:val="baseline"/>
              </w:rPr>
            </w:pPr>
            <w:r>
              <w:rPr>
                <w:rFonts w:hint="eastAsia"/>
                <w:lang w:val="en-US" w:eastAsia="zh-CN"/>
              </w:rPr>
              <w:t>序</w:t>
            </w:r>
            <w:r>
              <w:rPr>
                <w:rFonts w:hint="eastAsia"/>
              </w:rPr>
              <w:t>号</w:t>
            </w:r>
          </w:p>
        </w:tc>
        <w:tc>
          <w:tcPr>
            <w:tcW w:w="1976" w:type="dxa"/>
            <w:noWrap w:val="0"/>
            <w:vAlign w:val="center"/>
          </w:tcPr>
          <w:p w14:paraId="6F3F7228">
            <w:pPr>
              <w:jc w:val="center"/>
              <w:rPr>
                <w:rFonts w:hint="eastAsia"/>
                <w:vertAlign w:val="baseline"/>
              </w:rPr>
            </w:pPr>
            <w:r>
              <w:rPr>
                <w:rFonts w:hint="eastAsia"/>
              </w:rPr>
              <w:t>专业大类</w:t>
            </w:r>
          </w:p>
        </w:tc>
        <w:tc>
          <w:tcPr>
            <w:tcW w:w="1679" w:type="dxa"/>
            <w:noWrap w:val="0"/>
            <w:vAlign w:val="center"/>
          </w:tcPr>
          <w:p w14:paraId="24E90B64">
            <w:pPr>
              <w:jc w:val="center"/>
              <w:rPr>
                <w:rFonts w:hint="default"/>
                <w:vertAlign w:val="baseline"/>
                <w:lang w:val="en-US" w:eastAsia="zh-CN"/>
              </w:rPr>
            </w:pPr>
            <w:r>
              <w:rPr>
                <w:rFonts w:hint="eastAsia"/>
                <w:vertAlign w:val="baseline"/>
                <w:lang w:val="en-US" w:eastAsia="zh-CN"/>
              </w:rPr>
              <w:t>学院</w:t>
            </w:r>
          </w:p>
        </w:tc>
        <w:tc>
          <w:tcPr>
            <w:tcW w:w="1785" w:type="dxa"/>
            <w:noWrap w:val="0"/>
            <w:vAlign w:val="center"/>
          </w:tcPr>
          <w:p w14:paraId="50661F90">
            <w:pPr>
              <w:jc w:val="center"/>
              <w:rPr>
                <w:rFonts w:hint="default" w:eastAsia="宋体"/>
                <w:vertAlign w:val="baseline"/>
                <w:lang w:val="en-US" w:eastAsia="zh-CN"/>
              </w:rPr>
            </w:pPr>
            <w:r>
              <w:rPr>
                <w:rFonts w:hint="eastAsia"/>
                <w:vertAlign w:val="baseline"/>
                <w:lang w:val="en-US" w:eastAsia="zh-CN"/>
              </w:rPr>
              <w:t>专业名称</w:t>
            </w:r>
          </w:p>
        </w:tc>
        <w:tc>
          <w:tcPr>
            <w:tcW w:w="2175" w:type="dxa"/>
            <w:noWrap w:val="0"/>
            <w:vAlign w:val="center"/>
          </w:tcPr>
          <w:p w14:paraId="751CA3D0">
            <w:pPr>
              <w:jc w:val="center"/>
              <w:rPr>
                <w:rFonts w:hint="default"/>
                <w:vertAlign w:val="baseline"/>
                <w:lang w:val="en-US" w:eastAsia="zh-CN"/>
              </w:rPr>
            </w:pPr>
            <w:r>
              <w:rPr>
                <w:rFonts w:hint="eastAsia"/>
                <w:vertAlign w:val="baseline"/>
                <w:lang w:val="en-US" w:eastAsia="zh-CN"/>
              </w:rPr>
              <w:t>赛事名称</w:t>
            </w:r>
          </w:p>
        </w:tc>
        <w:tc>
          <w:tcPr>
            <w:tcW w:w="5025" w:type="dxa"/>
            <w:noWrap w:val="0"/>
            <w:vAlign w:val="center"/>
          </w:tcPr>
          <w:p w14:paraId="401BEB66">
            <w:pPr>
              <w:jc w:val="center"/>
              <w:rPr>
                <w:rFonts w:hint="eastAsia"/>
                <w:vertAlign w:val="baseline"/>
              </w:rPr>
            </w:pPr>
            <w:r>
              <w:rPr>
                <w:rFonts w:hint="eastAsia"/>
              </w:rPr>
              <w:t>赛项简介</w:t>
            </w:r>
          </w:p>
        </w:tc>
        <w:tc>
          <w:tcPr>
            <w:tcW w:w="1122" w:type="dxa"/>
            <w:noWrap w:val="0"/>
            <w:vAlign w:val="center"/>
          </w:tcPr>
          <w:p w14:paraId="0A83A2D6">
            <w:pPr>
              <w:jc w:val="center"/>
              <w:rPr>
                <w:rFonts w:hint="eastAsia" w:eastAsia="宋体"/>
                <w:vertAlign w:val="baseline"/>
                <w:lang w:val="en-US" w:eastAsia="zh-CN"/>
              </w:rPr>
            </w:pPr>
            <w:r>
              <w:rPr>
                <w:rFonts w:hint="eastAsia"/>
              </w:rPr>
              <w:t>竞赛</w:t>
            </w:r>
            <w:r>
              <w:rPr>
                <w:rFonts w:hint="eastAsia"/>
                <w:vertAlign w:val="baseline"/>
                <w:lang w:val="en-US" w:eastAsia="zh-CN"/>
              </w:rPr>
              <w:t>方式</w:t>
            </w:r>
          </w:p>
        </w:tc>
        <w:tc>
          <w:tcPr>
            <w:tcW w:w="1124" w:type="dxa"/>
            <w:noWrap w:val="0"/>
            <w:vAlign w:val="center"/>
          </w:tcPr>
          <w:p w14:paraId="6C118798">
            <w:pPr>
              <w:jc w:val="center"/>
              <w:rPr>
                <w:rFonts w:hint="eastAsia"/>
                <w:vertAlign w:val="baseline"/>
              </w:rPr>
            </w:pPr>
            <w:r>
              <w:rPr>
                <w:rFonts w:hint="eastAsia"/>
              </w:rPr>
              <w:t>组队要求</w:t>
            </w:r>
          </w:p>
        </w:tc>
      </w:tr>
      <w:tr w14:paraId="7FE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5BF8D81B">
            <w:pPr>
              <w:jc w:val="center"/>
              <w:rPr>
                <w:rFonts w:hint="default"/>
                <w:sz w:val="24"/>
                <w:szCs w:val="24"/>
                <w:vertAlign w:val="baseline"/>
                <w:lang w:val="en-US" w:eastAsia="zh-CN"/>
              </w:rPr>
            </w:pPr>
            <w:r>
              <w:rPr>
                <w:rFonts w:hint="eastAsia" w:ascii="仿宋_GB2312" w:hAnsi="宋体" w:eastAsia="仿宋_GB2312" w:cs="宋体"/>
                <w:color w:val="FF0000"/>
                <w:kern w:val="0"/>
                <w:sz w:val="24"/>
                <w:szCs w:val="24"/>
                <w:highlight w:val="none"/>
                <w:lang w:val="en-US" w:eastAsia="zh-CN"/>
              </w:rPr>
              <w:t>示例</w:t>
            </w:r>
          </w:p>
        </w:tc>
        <w:tc>
          <w:tcPr>
            <w:tcW w:w="1976" w:type="dxa"/>
            <w:noWrap w:val="0"/>
            <w:vAlign w:val="center"/>
          </w:tcPr>
          <w:p w14:paraId="280D1889">
            <w:pPr>
              <w:widowControl/>
              <w:jc w:val="center"/>
              <w:rPr>
                <w:rFonts w:hint="eastAsia" w:ascii="仿宋_GB2312" w:hAnsi="宋体" w:eastAsia="仿宋_GB2312" w:cs="宋体"/>
                <w:color w:val="FF0000"/>
                <w:kern w:val="0"/>
                <w:sz w:val="24"/>
                <w:szCs w:val="24"/>
                <w:highlight w:val="none"/>
                <w:lang w:val="en-US" w:eastAsia="zh-CN" w:bidi="ar-SA"/>
              </w:rPr>
            </w:pPr>
            <w:r>
              <w:rPr>
                <w:rFonts w:hint="eastAsia" w:ascii="仿宋_GB2312" w:hAnsi="宋体" w:eastAsia="仿宋_GB2312" w:cs="宋体"/>
                <w:color w:val="FF0000"/>
                <w:kern w:val="0"/>
                <w:sz w:val="24"/>
                <w:szCs w:val="24"/>
                <w:highlight w:val="none"/>
                <w:lang w:val="en-US" w:eastAsia="zh-CN"/>
              </w:rPr>
              <w:t>工商管理</w:t>
            </w:r>
            <w:r>
              <w:rPr>
                <w:rFonts w:hint="eastAsia" w:ascii="仿宋_GB2312" w:hAnsi="宋体" w:eastAsia="仿宋_GB2312" w:cs="宋体"/>
                <w:color w:val="FF0000"/>
                <w:kern w:val="0"/>
                <w:sz w:val="24"/>
                <w:szCs w:val="24"/>
                <w:highlight w:val="none"/>
              </w:rPr>
              <w:t>类</w:t>
            </w:r>
          </w:p>
        </w:tc>
        <w:tc>
          <w:tcPr>
            <w:tcW w:w="1679" w:type="dxa"/>
            <w:noWrap w:val="0"/>
            <w:vAlign w:val="center"/>
          </w:tcPr>
          <w:p w14:paraId="1FE7B40D">
            <w:pPr>
              <w:widowControl/>
              <w:jc w:val="center"/>
              <w:rPr>
                <w:rFonts w:hint="default" w:ascii="仿宋_GB2312" w:hAnsi="宋体" w:eastAsia="仿宋_GB2312" w:cs="宋体"/>
                <w:color w:val="FF0000"/>
                <w:kern w:val="0"/>
                <w:sz w:val="24"/>
                <w:szCs w:val="24"/>
                <w:highlight w:val="none"/>
                <w:lang w:val="en-US" w:eastAsia="zh-CN" w:bidi="ar-SA"/>
              </w:rPr>
            </w:pPr>
            <w:r>
              <w:rPr>
                <w:rFonts w:hint="eastAsia" w:ascii="仿宋_GB2312" w:hAnsi="宋体" w:eastAsia="仿宋_GB2312" w:cs="宋体"/>
                <w:color w:val="FF0000"/>
                <w:kern w:val="0"/>
                <w:sz w:val="24"/>
                <w:szCs w:val="24"/>
                <w:highlight w:val="none"/>
                <w:lang w:val="en-US" w:eastAsia="zh-CN" w:bidi="ar-SA"/>
              </w:rPr>
              <w:t>管理学院</w:t>
            </w:r>
          </w:p>
        </w:tc>
        <w:tc>
          <w:tcPr>
            <w:tcW w:w="1785" w:type="dxa"/>
            <w:noWrap w:val="0"/>
            <w:vAlign w:val="center"/>
          </w:tcPr>
          <w:p w14:paraId="7457A8AB">
            <w:pPr>
              <w:widowControl/>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color w:val="FF0000"/>
                <w:kern w:val="0"/>
                <w:sz w:val="24"/>
                <w:szCs w:val="24"/>
                <w:highlight w:val="none"/>
                <w:lang w:val="en-US" w:eastAsia="zh-CN" w:bidi="ar-SA"/>
              </w:rPr>
              <w:t>市场营销</w:t>
            </w:r>
          </w:p>
        </w:tc>
        <w:tc>
          <w:tcPr>
            <w:tcW w:w="2175" w:type="dxa"/>
            <w:noWrap w:val="0"/>
            <w:vAlign w:val="center"/>
          </w:tcPr>
          <w:p w14:paraId="30A061E1">
            <w:pPr>
              <w:widowControl/>
              <w:jc w:val="left"/>
              <w:rPr>
                <w:rFonts w:hint="default" w:ascii="仿宋_GB2312" w:hAnsi="宋体" w:eastAsia="仿宋_GB2312" w:cs="宋体"/>
                <w:kern w:val="0"/>
                <w:sz w:val="24"/>
                <w:szCs w:val="24"/>
                <w:lang w:val="en-US" w:eastAsia="zh-CN" w:bidi="ar-SA"/>
              </w:rPr>
            </w:pPr>
            <w:r>
              <w:rPr>
                <w:rFonts w:hint="eastAsia" w:ascii="仿宋_GB2312" w:hAnsi="宋体" w:eastAsia="仿宋_GB2312" w:cs="宋体"/>
                <w:color w:val="FF0000"/>
                <w:kern w:val="0"/>
                <w:sz w:val="24"/>
                <w:szCs w:val="24"/>
                <w:highlight w:val="none"/>
              </w:rPr>
              <w:t>沙盘模拟企业经营</w:t>
            </w:r>
          </w:p>
        </w:tc>
        <w:tc>
          <w:tcPr>
            <w:tcW w:w="5025" w:type="dxa"/>
            <w:noWrap w:val="0"/>
            <w:vAlign w:val="center"/>
          </w:tcPr>
          <w:p w14:paraId="5C0A3F9B">
            <w:pPr>
              <w:widowControl/>
              <w:jc w:val="center"/>
              <w:rPr>
                <w:rFonts w:hint="eastAsia"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本赛项全面考察参赛选手会计核算、资金预算、成本核算与管理、财务报表编制、市场预测与分析等财经商贸类会计、市场营销专业的核心技能与诚实守信、团队协作、应对变化、临场决策等岗位通用职业素养掌握情况；全方位展示参赛选手在组织企业经营管理过程中各司其职、团队协作、创新思维、岗位通用技能等方面的职业素养。每个团队分设总经理、财务经理、运营经理、营销经理4个岗位，各团队接手一个制造型企业，在仿真的竞争市场环境中，通过分岗位角色扮演，连续从事4个会计年度的模拟企业经营活动</w:t>
            </w:r>
            <w:r>
              <w:rPr>
                <w:rFonts w:hint="eastAsia" w:ascii="仿宋_GB2312" w:hAnsi="宋体" w:eastAsia="仿宋_GB2312" w:cs="宋体"/>
                <w:color w:val="FF0000"/>
                <w:kern w:val="0"/>
                <w:sz w:val="24"/>
                <w:szCs w:val="24"/>
                <w:lang w:eastAsia="zh-CN"/>
              </w:rPr>
              <w:t>。</w:t>
            </w:r>
          </w:p>
        </w:tc>
        <w:tc>
          <w:tcPr>
            <w:tcW w:w="1122" w:type="dxa"/>
            <w:noWrap w:val="0"/>
            <w:vAlign w:val="center"/>
          </w:tcPr>
          <w:p w14:paraId="28616FF9">
            <w:pPr>
              <w:widowControl/>
              <w:jc w:val="center"/>
              <w:rPr>
                <w:rFonts w:hint="default" w:ascii="仿宋_GB2312" w:hAnsi="宋体" w:eastAsia="仿宋_GB2312" w:cs="宋体"/>
                <w:color w:val="FF0000"/>
                <w:kern w:val="0"/>
                <w:sz w:val="24"/>
                <w:szCs w:val="24"/>
                <w:lang w:val="en-US" w:eastAsia="zh-CN" w:bidi="ar-SA"/>
              </w:rPr>
            </w:pPr>
            <w:r>
              <w:rPr>
                <w:rFonts w:hint="eastAsia" w:ascii="仿宋_GB2312" w:hAnsi="宋体" w:eastAsia="仿宋_GB2312" w:cs="宋体"/>
                <w:color w:val="FF0000"/>
                <w:kern w:val="0"/>
                <w:sz w:val="24"/>
                <w:szCs w:val="24"/>
              </w:rPr>
              <w:t>团体赛</w:t>
            </w:r>
            <w:r>
              <w:rPr>
                <w:rFonts w:hint="eastAsia" w:ascii="仿宋_GB2312" w:hAnsi="宋体" w:eastAsia="仿宋_GB2312" w:cs="宋体"/>
                <w:color w:val="FF0000"/>
                <w:kern w:val="0"/>
                <w:sz w:val="24"/>
                <w:szCs w:val="24"/>
                <w:lang w:val="en-US" w:eastAsia="zh-CN"/>
              </w:rPr>
              <w:t>/个人赛</w:t>
            </w:r>
          </w:p>
        </w:tc>
        <w:tc>
          <w:tcPr>
            <w:tcW w:w="1124" w:type="dxa"/>
            <w:noWrap w:val="0"/>
            <w:vAlign w:val="center"/>
          </w:tcPr>
          <w:p w14:paraId="348CA9F6">
            <w:pPr>
              <w:jc w:val="both"/>
              <w:rPr>
                <w:rFonts w:hint="eastAsia"/>
                <w:color w:val="FF0000"/>
                <w:sz w:val="24"/>
                <w:szCs w:val="24"/>
                <w:vertAlign w:val="baseline"/>
              </w:rPr>
            </w:pPr>
            <w:r>
              <w:rPr>
                <w:rFonts w:hint="eastAsia" w:ascii="仿宋_GB2312" w:hAnsi="宋体" w:eastAsia="仿宋_GB2312" w:cs="宋体"/>
                <w:color w:val="FF0000"/>
                <w:kern w:val="0"/>
                <w:sz w:val="24"/>
                <w:szCs w:val="24"/>
              </w:rPr>
              <w:t>每队4名选手，</w:t>
            </w:r>
            <w:r>
              <w:rPr>
                <w:rFonts w:hint="eastAsia" w:ascii="仿宋_GB2312" w:hAnsi="宋体" w:eastAsia="仿宋_GB2312" w:cs="宋体"/>
                <w:color w:val="FF0000"/>
                <w:kern w:val="0"/>
                <w:sz w:val="24"/>
                <w:szCs w:val="24"/>
                <w:lang w:val="en-US" w:eastAsia="zh-CN"/>
              </w:rPr>
              <w:t>学院内可</w:t>
            </w:r>
            <w:r>
              <w:rPr>
                <w:rFonts w:hint="eastAsia" w:ascii="仿宋_GB2312" w:hAnsi="宋体" w:eastAsia="仿宋_GB2312" w:cs="宋体"/>
                <w:color w:val="FF0000"/>
                <w:kern w:val="0"/>
                <w:sz w:val="24"/>
                <w:szCs w:val="24"/>
              </w:rPr>
              <w:t>跨</w:t>
            </w:r>
            <w:r>
              <w:rPr>
                <w:rFonts w:hint="eastAsia" w:ascii="仿宋_GB2312" w:hAnsi="宋体" w:eastAsia="仿宋_GB2312" w:cs="宋体"/>
                <w:color w:val="FF0000"/>
                <w:kern w:val="0"/>
                <w:sz w:val="24"/>
                <w:szCs w:val="24"/>
                <w:lang w:val="en-US" w:eastAsia="zh-CN"/>
              </w:rPr>
              <w:t>专业</w:t>
            </w:r>
            <w:r>
              <w:rPr>
                <w:rFonts w:hint="eastAsia" w:ascii="仿宋_GB2312" w:hAnsi="宋体" w:eastAsia="仿宋_GB2312" w:cs="宋体"/>
                <w:color w:val="FF0000"/>
                <w:kern w:val="0"/>
                <w:sz w:val="24"/>
                <w:szCs w:val="24"/>
              </w:rPr>
              <w:t>组队，每队</w:t>
            </w:r>
            <w:r>
              <w:rPr>
                <w:rFonts w:hint="eastAsia" w:ascii="仿宋_GB2312" w:hAnsi="宋体" w:eastAsia="仿宋_GB2312" w:cs="宋体"/>
                <w:color w:val="FF0000"/>
                <w:kern w:val="0"/>
                <w:sz w:val="24"/>
                <w:szCs w:val="24"/>
                <w:lang w:val="en-US" w:eastAsia="zh-CN"/>
              </w:rPr>
              <w:t>最多可填写1</w:t>
            </w:r>
            <w:r>
              <w:rPr>
                <w:rFonts w:hint="eastAsia" w:ascii="仿宋_GB2312" w:hAnsi="宋体" w:eastAsia="仿宋_GB2312" w:cs="宋体"/>
                <w:color w:val="FF0000"/>
                <w:kern w:val="0"/>
                <w:sz w:val="24"/>
                <w:szCs w:val="24"/>
              </w:rPr>
              <w:t>名指导教师。</w:t>
            </w:r>
          </w:p>
        </w:tc>
      </w:tr>
      <w:tr w14:paraId="13E3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3C24E41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w:t>
            </w:r>
          </w:p>
        </w:tc>
        <w:tc>
          <w:tcPr>
            <w:tcW w:w="1976" w:type="dxa"/>
            <w:noWrap w:val="0"/>
            <w:vAlign w:val="center"/>
          </w:tcPr>
          <w:p w14:paraId="75F2E4B7">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计算机类</w:t>
            </w:r>
          </w:p>
        </w:tc>
        <w:tc>
          <w:tcPr>
            <w:tcW w:w="1679" w:type="dxa"/>
            <w:noWrap w:val="0"/>
            <w:vAlign w:val="center"/>
          </w:tcPr>
          <w:p w14:paraId="475843E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数学学院</w:t>
            </w:r>
          </w:p>
        </w:tc>
        <w:tc>
          <w:tcPr>
            <w:tcW w:w="1785" w:type="dxa"/>
            <w:noWrap w:val="0"/>
            <w:vAlign w:val="center"/>
          </w:tcPr>
          <w:p w14:paraId="7C29D613">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数据科学与大数据技术</w:t>
            </w:r>
          </w:p>
        </w:tc>
        <w:tc>
          <w:tcPr>
            <w:tcW w:w="2175" w:type="dxa"/>
            <w:noWrap w:val="0"/>
            <w:vAlign w:val="center"/>
          </w:tcPr>
          <w:p w14:paraId="05003B76">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704AF656">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16425352">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6F0DE76F">
            <w:pPr>
              <w:jc w:val="both"/>
              <w:rPr>
                <w:rFonts w:hint="eastAsia" w:ascii="方正仿宋_GB2312" w:hAnsi="方正仿宋_GB2312" w:eastAsia="方正仿宋_GB2312" w:cs="方正仿宋_GB2312"/>
                <w:sz w:val="24"/>
                <w:szCs w:val="24"/>
                <w:vertAlign w:val="baseline"/>
              </w:rPr>
            </w:pPr>
          </w:p>
        </w:tc>
      </w:tr>
      <w:tr w14:paraId="671F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5163BCE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w:t>
            </w:r>
          </w:p>
        </w:tc>
        <w:tc>
          <w:tcPr>
            <w:tcW w:w="1976" w:type="dxa"/>
            <w:vMerge w:val="restart"/>
            <w:noWrap w:val="0"/>
            <w:vAlign w:val="center"/>
          </w:tcPr>
          <w:p w14:paraId="71B90F34">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计算机类</w:t>
            </w:r>
          </w:p>
        </w:tc>
        <w:tc>
          <w:tcPr>
            <w:tcW w:w="1679" w:type="dxa"/>
            <w:vMerge w:val="restart"/>
            <w:noWrap w:val="0"/>
            <w:vAlign w:val="center"/>
          </w:tcPr>
          <w:p w14:paraId="5DE0EE5C">
            <w:pPr>
              <w:jc w:val="center"/>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vertAlign w:val="baseline"/>
                <w:lang w:val="en-US" w:eastAsia="zh-CN"/>
              </w:rPr>
              <w:t>计算机与信息科学学院</w:t>
            </w:r>
          </w:p>
        </w:tc>
        <w:tc>
          <w:tcPr>
            <w:tcW w:w="1785" w:type="dxa"/>
            <w:noWrap w:val="0"/>
            <w:vAlign w:val="center"/>
          </w:tcPr>
          <w:p w14:paraId="2CD546D9">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电子信息工程</w:t>
            </w:r>
          </w:p>
        </w:tc>
        <w:tc>
          <w:tcPr>
            <w:tcW w:w="2175" w:type="dxa"/>
            <w:noWrap w:val="0"/>
            <w:vAlign w:val="center"/>
          </w:tcPr>
          <w:p w14:paraId="5287346E">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750CBB95">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769B7714">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204D275E">
            <w:pPr>
              <w:jc w:val="both"/>
              <w:rPr>
                <w:rFonts w:hint="eastAsia" w:ascii="方正仿宋_GB2312" w:hAnsi="方正仿宋_GB2312" w:eastAsia="方正仿宋_GB2312" w:cs="方正仿宋_GB2312"/>
                <w:sz w:val="24"/>
                <w:szCs w:val="24"/>
                <w:vertAlign w:val="baseline"/>
              </w:rPr>
            </w:pPr>
          </w:p>
        </w:tc>
      </w:tr>
      <w:tr w14:paraId="1DA2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4F61ABA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3</w:t>
            </w:r>
          </w:p>
        </w:tc>
        <w:tc>
          <w:tcPr>
            <w:tcW w:w="1976" w:type="dxa"/>
            <w:vMerge w:val="continue"/>
            <w:noWrap w:val="0"/>
            <w:vAlign w:val="center"/>
          </w:tcPr>
          <w:p w14:paraId="3169B49F">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6E91CDE5">
            <w:pPr>
              <w:jc w:val="center"/>
              <w:rPr>
                <w:rFonts w:hint="eastAsia" w:ascii="方正仿宋_GB2312" w:hAnsi="方正仿宋_GB2312" w:eastAsia="方正仿宋_GB2312" w:cs="方正仿宋_GB2312"/>
                <w:sz w:val="24"/>
                <w:szCs w:val="24"/>
                <w:vertAlign w:val="baseline"/>
              </w:rPr>
            </w:pPr>
          </w:p>
        </w:tc>
        <w:tc>
          <w:tcPr>
            <w:tcW w:w="1785" w:type="dxa"/>
            <w:noWrap w:val="0"/>
            <w:vAlign w:val="center"/>
          </w:tcPr>
          <w:p w14:paraId="5C07F859">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信息工程</w:t>
            </w:r>
          </w:p>
        </w:tc>
        <w:tc>
          <w:tcPr>
            <w:tcW w:w="2175" w:type="dxa"/>
            <w:noWrap w:val="0"/>
            <w:vAlign w:val="center"/>
          </w:tcPr>
          <w:p w14:paraId="21D60935">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95250C0">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497DDDBE">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2C49527A">
            <w:pPr>
              <w:jc w:val="both"/>
              <w:rPr>
                <w:rFonts w:hint="eastAsia" w:ascii="方正仿宋_GB2312" w:hAnsi="方正仿宋_GB2312" w:eastAsia="方正仿宋_GB2312" w:cs="方正仿宋_GB2312"/>
                <w:sz w:val="24"/>
                <w:szCs w:val="24"/>
                <w:vertAlign w:val="baseline"/>
              </w:rPr>
            </w:pPr>
          </w:p>
        </w:tc>
      </w:tr>
      <w:tr w14:paraId="293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15F1DF3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4</w:t>
            </w:r>
          </w:p>
        </w:tc>
        <w:tc>
          <w:tcPr>
            <w:tcW w:w="1976" w:type="dxa"/>
            <w:vMerge w:val="continue"/>
            <w:noWrap w:val="0"/>
            <w:vAlign w:val="center"/>
          </w:tcPr>
          <w:p w14:paraId="40F87777">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7E392DF5">
            <w:pPr>
              <w:jc w:val="center"/>
              <w:rPr>
                <w:rFonts w:hint="eastAsia" w:ascii="方正仿宋_GB2312" w:hAnsi="方正仿宋_GB2312" w:eastAsia="方正仿宋_GB2312" w:cs="方正仿宋_GB2312"/>
                <w:sz w:val="24"/>
                <w:szCs w:val="24"/>
                <w:vertAlign w:val="baseline"/>
              </w:rPr>
            </w:pPr>
          </w:p>
        </w:tc>
        <w:tc>
          <w:tcPr>
            <w:tcW w:w="1785" w:type="dxa"/>
            <w:noWrap w:val="0"/>
            <w:vAlign w:val="center"/>
          </w:tcPr>
          <w:p w14:paraId="4BD7602D">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软件工程</w:t>
            </w:r>
          </w:p>
        </w:tc>
        <w:tc>
          <w:tcPr>
            <w:tcW w:w="2175" w:type="dxa"/>
            <w:noWrap w:val="0"/>
            <w:vAlign w:val="center"/>
          </w:tcPr>
          <w:p w14:paraId="7BD8944E">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24AF875B">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962312D">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735AE19A">
            <w:pPr>
              <w:jc w:val="both"/>
              <w:rPr>
                <w:rFonts w:hint="eastAsia" w:ascii="方正仿宋_GB2312" w:hAnsi="方正仿宋_GB2312" w:eastAsia="方正仿宋_GB2312" w:cs="方正仿宋_GB2312"/>
                <w:sz w:val="24"/>
                <w:szCs w:val="24"/>
                <w:vertAlign w:val="baseline"/>
              </w:rPr>
            </w:pPr>
          </w:p>
        </w:tc>
      </w:tr>
      <w:tr w14:paraId="1418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65D8064E">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5</w:t>
            </w:r>
          </w:p>
        </w:tc>
        <w:tc>
          <w:tcPr>
            <w:tcW w:w="1976" w:type="dxa"/>
            <w:vMerge w:val="restart"/>
            <w:noWrap w:val="0"/>
            <w:vAlign w:val="center"/>
          </w:tcPr>
          <w:p w14:paraId="01F0881C">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工商管理类</w:t>
            </w:r>
          </w:p>
        </w:tc>
        <w:tc>
          <w:tcPr>
            <w:tcW w:w="1679" w:type="dxa"/>
            <w:vMerge w:val="restart"/>
            <w:noWrap w:val="0"/>
            <w:vAlign w:val="center"/>
          </w:tcPr>
          <w:p w14:paraId="589DB6C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管理学院</w:t>
            </w:r>
          </w:p>
        </w:tc>
        <w:tc>
          <w:tcPr>
            <w:tcW w:w="1785" w:type="dxa"/>
            <w:noWrap w:val="0"/>
            <w:vAlign w:val="center"/>
          </w:tcPr>
          <w:p w14:paraId="7294AF1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财务管理</w:t>
            </w:r>
          </w:p>
        </w:tc>
        <w:tc>
          <w:tcPr>
            <w:tcW w:w="2175" w:type="dxa"/>
            <w:noWrap w:val="0"/>
            <w:vAlign w:val="center"/>
          </w:tcPr>
          <w:p w14:paraId="53AA312D">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175EF38">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80FF1EC">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5AB9D2B6">
            <w:pPr>
              <w:jc w:val="both"/>
              <w:rPr>
                <w:rFonts w:hint="eastAsia" w:ascii="方正仿宋_GB2312" w:hAnsi="方正仿宋_GB2312" w:eastAsia="方正仿宋_GB2312" w:cs="方正仿宋_GB2312"/>
                <w:sz w:val="24"/>
                <w:szCs w:val="24"/>
                <w:vertAlign w:val="baseline"/>
              </w:rPr>
            </w:pPr>
          </w:p>
        </w:tc>
      </w:tr>
      <w:tr w14:paraId="11B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E3D9E9C">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6</w:t>
            </w:r>
          </w:p>
        </w:tc>
        <w:tc>
          <w:tcPr>
            <w:tcW w:w="1976" w:type="dxa"/>
            <w:vMerge w:val="continue"/>
            <w:noWrap w:val="0"/>
            <w:vAlign w:val="center"/>
          </w:tcPr>
          <w:p w14:paraId="6012BD2A">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3B3B639A">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276D2F19">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市场营销</w:t>
            </w:r>
          </w:p>
        </w:tc>
        <w:tc>
          <w:tcPr>
            <w:tcW w:w="2175" w:type="dxa"/>
            <w:noWrap w:val="0"/>
            <w:vAlign w:val="center"/>
          </w:tcPr>
          <w:p w14:paraId="320A56DE">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66C62EB8">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4E6781D1">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1CB7CC11">
            <w:pPr>
              <w:jc w:val="both"/>
              <w:rPr>
                <w:rFonts w:hint="eastAsia" w:ascii="方正仿宋_GB2312" w:hAnsi="方正仿宋_GB2312" w:eastAsia="方正仿宋_GB2312" w:cs="方正仿宋_GB2312"/>
                <w:sz w:val="24"/>
                <w:szCs w:val="24"/>
                <w:vertAlign w:val="baseline"/>
              </w:rPr>
            </w:pPr>
          </w:p>
        </w:tc>
      </w:tr>
      <w:tr w14:paraId="55B1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276625F2">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7</w:t>
            </w:r>
          </w:p>
        </w:tc>
        <w:tc>
          <w:tcPr>
            <w:tcW w:w="1976" w:type="dxa"/>
            <w:vMerge w:val="continue"/>
            <w:noWrap w:val="0"/>
            <w:vAlign w:val="center"/>
          </w:tcPr>
          <w:p w14:paraId="02967044">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70468490">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15322DB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人力资源管理</w:t>
            </w:r>
          </w:p>
        </w:tc>
        <w:tc>
          <w:tcPr>
            <w:tcW w:w="2175" w:type="dxa"/>
            <w:noWrap w:val="0"/>
            <w:vAlign w:val="center"/>
          </w:tcPr>
          <w:p w14:paraId="52BFD00B">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5C1553F9">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5E9B5864">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51320341">
            <w:pPr>
              <w:jc w:val="both"/>
              <w:rPr>
                <w:rFonts w:hint="eastAsia" w:ascii="方正仿宋_GB2312" w:hAnsi="方正仿宋_GB2312" w:eastAsia="方正仿宋_GB2312" w:cs="方正仿宋_GB2312"/>
                <w:sz w:val="24"/>
                <w:szCs w:val="24"/>
                <w:vertAlign w:val="baseline"/>
              </w:rPr>
            </w:pPr>
          </w:p>
        </w:tc>
      </w:tr>
      <w:tr w14:paraId="72B8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1D93E22">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8</w:t>
            </w:r>
          </w:p>
        </w:tc>
        <w:tc>
          <w:tcPr>
            <w:tcW w:w="1976" w:type="dxa"/>
            <w:noWrap w:val="0"/>
            <w:vAlign w:val="center"/>
          </w:tcPr>
          <w:p w14:paraId="4D6DCE0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社会学类</w:t>
            </w:r>
          </w:p>
        </w:tc>
        <w:tc>
          <w:tcPr>
            <w:tcW w:w="1679" w:type="dxa"/>
            <w:vMerge w:val="continue"/>
            <w:noWrap w:val="0"/>
            <w:vAlign w:val="center"/>
          </w:tcPr>
          <w:p w14:paraId="23FC4C58">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6AB6AB3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社会工作</w:t>
            </w:r>
          </w:p>
        </w:tc>
        <w:tc>
          <w:tcPr>
            <w:tcW w:w="2175" w:type="dxa"/>
            <w:noWrap w:val="0"/>
            <w:vAlign w:val="center"/>
          </w:tcPr>
          <w:p w14:paraId="7A691166">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14A62060">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DB83DE9">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12F8C919">
            <w:pPr>
              <w:jc w:val="both"/>
              <w:rPr>
                <w:rFonts w:hint="eastAsia" w:ascii="方正仿宋_GB2312" w:hAnsi="方正仿宋_GB2312" w:eastAsia="方正仿宋_GB2312" w:cs="方正仿宋_GB2312"/>
                <w:sz w:val="24"/>
                <w:szCs w:val="24"/>
                <w:vertAlign w:val="baseline"/>
              </w:rPr>
            </w:pPr>
          </w:p>
        </w:tc>
      </w:tr>
      <w:tr w14:paraId="1EFF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6BE8FBF4">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9</w:t>
            </w:r>
          </w:p>
        </w:tc>
        <w:tc>
          <w:tcPr>
            <w:tcW w:w="1976" w:type="dxa"/>
            <w:vMerge w:val="restart"/>
            <w:noWrap w:val="0"/>
            <w:vAlign w:val="center"/>
          </w:tcPr>
          <w:p w14:paraId="3F89D5D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设计学类</w:t>
            </w:r>
          </w:p>
        </w:tc>
        <w:tc>
          <w:tcPr>
            <w:tcW w:w="1679" w:type="dxa"/>
            <w:vMerge w:val="restart"/>
            <w:noWrap w:val="0"/>
            <w:vAlign w:val="center"/>
          </w:tcPr>
          <w:p w14:paraId="35058AF4">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艺术学院</w:t>
            </w:r>
          </w:p>
        </w:tc>
        <w:tc>
          <w:tcPr>
            <w:tcW w:w="1785" w:type="dxa"/>
            <w:noWrap w:val="0"/>
            <w:vAlign w:val="center"/>
          </w:tcPr>
          <w:p w14:paraId="454E894A">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视觉传达设计</w:t>
            </w:r>
          </w:p>
        </w:tc>
        <w:tc>
          <w:tcPr>
            <w:tcW w:w="2175" w:type="dxa"/>
            <w:noWrap w:val="0"/>
            <w:vAlign w:val="center"/>
          </w:tcPr>
          <w:p w14:paraId="6DC9D030">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3192327F">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406F9019">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54A3FF80">
            <w:pPr>
              <w:jc w:val="both"/>
              <w:rPr>
                <w:rFonts w:hint="eastAsia" w:ascii="方正仿宋_GB2312" w:hAnsi="方正仿宋_GB2312" w:eastAsia="方正仿宋_GB2312" w:cs="方正仿宋_GB2312"/>
                <w:sz w:val="24"/>
                <w:szCs w:val="24"/>
                <w:vertAlign w:val="baseline"/>
              </w:rPr>
            </w:pPr>
          </w:p>
        </w:tc>
      </w:tr>
      <w:tr w14:paraId="763D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3895E1DC">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10</w:t>
            </w:r>
          </w:p>
        </w:tc>
        <w:tc>
          <w:tcPr>
            <w:tcW w:w="1976" w:type="dxa"/>
            <w:vMerge w:val="continue"/>
            <w:noWrap w:val="0"/>
            <w:vAlign w:val="center"/>
          </w:tcPr>
          <w:p w14:paraId="6F25FA52">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4FE89501">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62B25939">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环境设计</w:t>
            </w:r>
          </w:p>
        </w:tc>
        <w:tc>
          <w:tcPr>
            <w:tcW w:w="2175" w:type="dxa"/>
            <w:noWrap w:val="0"/>
            <w:vAlign w:val="center"/>
          </w:tcPr>
          <w:p w14:paraId="5BC7AA3F">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4E09094">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BF0038E">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7B8D5792">
            <w:pPr>
              <w:jc w:val="both"/>
              <w:rPr>
                <w:rFonts w:hint="eastAsia" w:ascii="方正仿宋_GB2312" w:hAnsi="方正仿宋_GB2312" w:eastAsia="方正仿宋_GB2312" w:cs="方正仿宋_GB2312"/>
                <w:sz w:val="24"/>
                <w:szCs w:val="24"/>
                <w:vertAlign w:val="baseline"/>
              </w:rPr>
            </w:pPr>
          </w:p>
        </w:tc>
      </w:tr>
      <w:tr w14:paraId="4E90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33EB58ED">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11</w:t>
            </w:r>
          </w:p>
        </w:tc>
        <w:tc>
          <w:tcPr>
            <w:tcW w:w="1976" w:type="dxa"/>
            <w:vMerge w:val="restart"/>
            <w:noWrap w:val="0"/>
            <w:vAlign w:val="center"/>
          </w:tcPr>
          <w:p w14:paraId="7A8753A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外国语言文学类</w:t>
            </w:r>
          </w:p>
        </w:tc>
        <w:tc>
          <w:tcPr>
            <w:tcW w:w="1679" w:type="dxa"/>
            <w:vMerge w:val="restart"/>
            <w:noWrap w:val="0"/>
            <w:vAlign w:val="center"/>
          </w:tcPr>
          <w:p w14:paraId="7C6D039E">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外国语学院</w:t>
            </w:r>
          </w:p>
        </w:tc>
        <w:tc>
          <w:tcPr>
            <w:tcW w:w="1785" w:type="dxa"/>
            <w:noWrap w:val="0"/>
            <w:vAlign w:val="center"/>
          </w:tcPr>
          <w:p w14:paraId="080B9EF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商务英语</w:t>
            </w:r>
          </w:p>
        </w:tc>
        <w:tc>
          <w:tcPr>
            <w:tcW w:w="2175" w:type="dxa"/>
            <w:noWrap w:val="0"/>
            <w:vAlign w:val="center"/>
          </w:tcPr>
          <w:p w14:paraId="3CAC8DB9">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56316AD5">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773CCDFC">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48B070E6">
            <w:pPr>
              <w:jc w:val="both"/>
              <w:rPr>
                <w:rFonts w:hint="eastAsia" w:ascii="方正仿宋_GB2312" w:hAnsi="方正仿宋_GB2312" w:eastAsia="方正仿宋_GB2312" w:cs="方正仿宋_GB2312"/>
                <w:sz w:val="24"/>
                <w:szCs w:val="24"/>
                <w:vertAlign w:val="baseline"/>
              </w:rPr>
            </w:pPr>
          </w:p>
        </w:tc>
      </w:tr>
      <w:tr w14:paraId="1B96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4B1043A3">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12</w:t>
            </w:r>
          </w:p>
        </w:tc>
        <w:tc>
          <w:tcPr>
            <w:tcW w:w="1976" w:type="dxa"/>
            <w:vMerge w:val="continue"/>
            <w:noWrap w:val="0"/>
            <w:vAlign w:val="center"/>
          </w:tcPr>
          <w:p w14:paraId="485A1610">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1AADDEBC">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3F888321">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德语</w:t>
            </w:r>
          </w:p>
        </w:tc>
        <w:tc>
          <w:tcPr>
            <w:tcW w:w="2175" w:type="dxa"/>
            <w:noWrap w:val="0"/>
            <w:vAlign w:val="center"/>
          </w:tcPr>
          <w:p w14:paraId="5CBA04AF">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4403C5A1">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1113D021">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72877AE5">
            <w:pPr>
              <w:jc w:val="both"/>
              <w:rPr>
                <w:rFonts w:hint="eastAsia" w:ascii="方正仿宋_GB2312" w:hAnsi="方正仿宋_GB2312" w:eastAsia="方正仿宋_GB2312" w:cs="方正仿宋_GB2312"/>
                <w:sz w:val="24"/>
                <w:szCs w:val="24"/>
                <w:vertAlign w:val="baseline"/>
              </w:rPr>
            </w:pPr>
          </w:p>
        </w:tc>
      </w:tr>
      <w:tr w14:paraId="02F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1E1AB91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13</w:t>
            </w:r>
          </w:p>
        </w:tc>
        <w:tc>
          <w:tcPr>
            <w:tcW w:w="1976" w:type="dxa"/>
            <w:vMerge w:val="continue"/>
            <w:noWrap w:val="0"/>
            <w:vAlign w:val="center"/>
          </w:tcPr>
          <w:p w14:paraId="3262B599">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3B91393D">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480DAF3E">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法语</w:t>
            </w:r>
          </w:p>
        </w:tc>
        <w:tc>
          <w:tcPr>
            <w:tcW w:w="2175" w:type="dxa"/>
            <w:noWrap w:val="0"/>
            <w:vAlign w:val="center"/>
          </w:tcPr>
          <w:p w14:paraId="2B8EB3CC">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FE68D7C">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8857626">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1146AA17">
            <w:pPr>
              <w:jc w:val="both"/>
              <w:rPr>
                <w:rFonts w:hint="eastAsia" w:ascii="方正仿宋_GB2312" w:hAnsi="方正仿宋_GB2312" w:eastAsia="方正仿宋_GB2312" w:cs="方正仿宋_GB2312"/>
                <w:sz w:val="24"/>
                <w:szCs w:val="24"/>
                <w:vertAlign w:val="baseline"/>
              </w:rPr>
            </w:pPr>
          </w:p>
        </w:tc>
      </w:tr>
      <w:tr w14:paraId="432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0A6644B">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14</w:t>
            </w:r>
          </w:p>
        </w:tc>
        <w:tc>
          <w:tcPr>
            <w:tcW w:w="1976" w:type="dxa"/>
            <w:vMerge w:val="continue"/>
            <w:noWrap w:val="0"/>
            <w:vAlign w:val="center"/>
          </w:tcPr>
          <w:p w14:paraId="70594E81">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379CE4D9">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6E63B07B">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朝鲜语</w:t>
            </w:r>
          </w:p>
        </w:tc>
        <w:tc>
          <w:tcPr>
            <w:tcW w:w="2175" w:type="dxa"/>
            <w:noWrap w:val="0"/>
            <w:vAlign w:val="center"/>
          </w:tcPr>
          <w:p w14:paraId="1F6B5A28">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3D05A94E">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5A8604D4">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54285B92">
            <w:pPr>
              <w:jc w:val="both"/>
              <w:rPr>
                <w:rFonts w:hint="eastAsia" w:ascii="方正仿宋_GB2312" w:hAnsi="方正仿宋_GB2312" w:eastAsia="方正仿宋_GB2312" w:cs="方正仿宋_GB2312"/>
                <w:sz w:val="24"/>
                <w:szCs w:val="24"/>
                <w:vertAlign w:val="baseline"/>
              </w:rPr>
            </w:pPr>
          </w:p>
        </w:tc>
      </w:tr>
      <w:tr w14:paraId="5EB6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56AE9C8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15</w:t>
            </w:r>
          </w:p>
        </w:tc>
        <w:tc>
          <w:tcPr>
            <w:tcW w:w="1976" w:type="dxa"/>
            <w:vMerge w:val="continue"/>
            <w:noWrap w:val="0"/>
            <w:vAlign w:val="center"/>
          </w:tcPr>
          <w:p w14:paraId="01EFBC1F">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33A5479B">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38A7EE2B">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日语</w:t>
            </w:r>
          </w:p>
        </w:tc>
        <w:tc>
          <w:tcPr>
            <w:tcW w:w="2175" w:type="dxa"/>
            <w:noWrap w:val="0"/>
            <w:vAlign w:val="center"/>
          </w:tcPr>
          <w:p w14:paraId="3FE1A635">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32043344">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A4A5893">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7761E356">
            <w:pPr>
              <w:jc w:val="both"/>
              <w:rPr>
                <w:rFonts w:hint="eastAsia" w:ascii="方正仿宋_GB2312" w:hAnsi="方正仿宋_GB2312" w:eastAsia="方正仿宋_GB2312" w:cs="方正仿宋_GB2312"/>
                <w:sz w:val="24"/>
                <w:szCs w:val="24"/>
                <w:vertAlign w:val="baseline"/>
              </w:rPr>
            </w:pPr>
          </w:p>
        </w:tc>
      </w:tr>
      <w:tr w14:paraId="3D9C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2DC99F1C">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16</w:t>
            </w:r>
          </w:p>
        </w:tc>
        <w:tc>
          <w:tcPr>
            <w:tcW w:w="1976" w:type="dxa"/>
            <w:vMerge w:val="continue"/>
            <w:noWrap w:val="0"/>
            <w:vAlign w:val="center"/>
          </w:tcPr>
          <w:p w14:paraId="137B484F">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27C8DC21">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74FBC06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俄语</w:t>
            </w:r>
          </w:p>
        </w:tc>
        <w:tc>
          <w:tcPr>
            <w:tcW w:w="2175" w:type="dxa"/>
            <w:noWrap w:val="0"/>
            <w:vAlign w:val="center"/>
          </w:tcPr>
          <w:p w14:paraId="27102B00">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CB03338">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02035F7D">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36275EB7">
            <w:pPr>
              <w:jc w:val="both"/>
              <w:rPr>
                <w:rFonts w:hint="eastAsia" w:ascii="方正仿宋_GB2312" w:hAnsi="方正仿宋_GB2312" w:eastAsia="方正仿宋_GB2312" w:cs="方正仿宋_GB2312"/>
                <w:sz w:val="24"/>
                <w:szCs w:val="24"/>
                <w:vertAlign w:val="baseline"/>
              </w:rPr>
            </w:pPr>
          </w:p>
        </w:tc>
      </w:tr>
      <w:tr w14:paraId="3A6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45A524D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17</w:t>
            </w:r>
          </w:p>
        </w:tc>
        <w:tc>
          <w:tcPr>
            <w:tcW w:w="1976" w:type="dxa"/>
            <w:noWrap w:val="0"/>
            <w:vAlign w:val="center"/>
          </w:tcPr>
          <w:p w14:paraId="7F55028F">
            <w:pPr>
              <w:jc w:val="center"/>
              <w:rPr>
                <w:rFonts w:hint="eastAsia" w:ascii="方正仿宋_GB2312" w:hAnsi="方正仿宋_GB2312" w:eastAsia="方正仿宋_GB2312" w:cs="方正仿宋_GB2312"/>
                <w:sz w:val="24"/>
                <w:szCs w:val="24"/>
                <w:vertAlign w:val="baseline"/>
                <w:lang w:val="en-US"/>
              </w:rPr>
            </w:pPr>
            <w:r>
              <w:rPr>
                <w:rFonts w:hint="eastAsia" w:ascii="方正仿宋_GB2312" w:hAnsi="方正仿宋_GB2312" w:eastAsia="方正仿宋_GB2312" w:cs="方正仿宋_GB2312"/>
                <w:sz w:val="24"/>
                <w:szCs w:val="24"/>
                <w:vertAlign w:val="baseline"/>
                <w:lang w:val="en-US" w:eastAsia="zh-CN"/>
              </w:rPr>
              <w:t>旅游管理类</w:t>
            </w:r>
          </w:p>
        </w:tc>
        <w:tc>
          <w:tcPr>
            <w:tcW w:w="1679" w:type="dxa"/>
            <w:noWrap w:val="0"/>
            <w:vAlign w:val="center"/>
          </w:tcPr>
          <w:p w14:paraId="35BA6A57">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旅游与地理科学学院</w:t>
            </w:r>
          </w:p>
        </w:tc>
        <w:tc>
          <w:tcPr>
            <w:tcW w:w="1785" w:type="dxa"/>
            <w:noWrap w:val="0"/>
            <w:vAlign w:val="center"/>
          </w:tcPr>
          <w:p w14:paraId="60C9E7A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旅游管理</w:t>
            </w:r>
          </w:p>
        </w:tc>
        <w:tc>
          <w:tcPr>
            <w:tcW w:w="2175" w:type="dxa"/>
            <w:noWrap w:val="0"/>
            <w:vAlign w:val="center"/>
          </w:tcPr>
          <w:p w14:paraId="0782C2C2">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37AE7562">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29BD0B9A">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1B3E3509">
            <w:pPr>
              <w:jc w:val="both"/>
              <w:rPr>
                <w:rFonts w:hint="eastAsia" w:ascii="方正仿宋_GB2312" w:hAnsi="方正仿宋_GB2312" w:eastAsia="方正仿宋_GB2312" w:cs="方正仿宋_GB2312"/>
                <w:sz w:val="24"/>
                <w:szCs w:val="24"/>
                <w:vertAlign w:val="baseline"/>
              </w:rPr>
            </w:pPr>
          </w:p>
        </w:tc>
      </w:tr>
      <w:tr w14:paraId="56E5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337FB890">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18</w:t>
            </w:r>
          </w:p>
        </w:tc>
        <w:tc>
          <w:tcPr>
            <w:tcW w:w="1976" w:type="dxa"/>
            <w:vMerge w:val="restart"/>
            <w:noWrap w:val="0"/>
            <w:vAlign w:val="center"/>
          </w:tcPr>
          <w:p w14:paraId="33BC976B">
            <w:pPr>
              <w:jc w:val="center"/>
              <w:rPr>
                <w:rFonts w:hint="eastAsia" w:ascii="方正仿宋_GB2312" w:hAnsi="方正仿宋_GB2312" w:eastAsia="方正仿宋_GB2312" w:cs="方正仿宋_GB2312"/>
                <w:sz w:val="24"/>
                <w:szCs w:val="24"/>
                <w:vertAlign w:val="baseline"/>
                <w:lang w:val="en-US"/>
              </w:rPr>
            </w:pPr>
            <w:r>
              <w:rPr>
                <w:rFonts w:hint="eastAsia" w:ascii="方正仿宋_GB2312" w:hAnsi="方正仿宋_GB2312" w:eastAsia="方正仿宋_GB2312" w:cs="方正仿宋_GB2312"/>
                <w:sz w:val="24"/>
                <w:szCs w:val="24"/>
                <w:vertAlign w:val="baseline"/>
                <w:lang w:val="en-US" w:eastAsia="zh-CN"/>
              </w:rPr>
              <w:t>食品科学与工程学类</w:t>
            </w:r>
          </w:p>
        </w:tc>
        <w:tc>
          <w:tcPr>
            <w:tcW w:w="1679" w:type="dxa"/>
            <w:vMerge w:val="restart"/>
            <w:noWrap w:val="0"/>
            <w:vAlign w:val="center"/>
          </w:tcPr>
          <w:p w14:paraId="52224BD4">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食品科学与工程学院</w:t>
            </w:r>
          </w:p>
        </w:tc>
        <w:tc>
          <w:tcPr>
            <w:tcW w:w="1785" w:type="dxa"/>
            <w:noWrap w:val="0"/>
            <w:vAlign w:val="center"/>
          </w:tcPr>
          <w:p w14:paraId="68D00974">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食品科学与工程</w:t>
            </w:r>
          </w:p>
        </w:tc>
        <w:tc>
          <w:tcPr>
            <w:tcW w:w="2175" w:type="dxa"/>
            <w:noWrap w:val="0"/>
            <w:vAlign w:val="center"/>
          </w:tcPr>
          <w:p w14:paraId="5D54450D">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16FF9BE2">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313AC27A">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53584B1F">
            <w:pPr>
              <w:jc w:val="both"/>
              <w:rPr>
                <w:rFonts w:hint="eastAsia" w:ascii="方正仿宋_GB2312" w:hAnsi="方正仿宋_GB2312" w:eastAsia="方正仿宋_GB2312" w:cs="方正仿宋_GB2312"/>
                <w:sz w:val="24"/>
                <w:szCs w:val="24"/>
                <w:vertAlign w:val="baseline"/>
              </w:rPr>
            </w:pPr>
          </w:p>
        </w:tc>
      </w:tr>
      <w:tr w14:paraId="2BB5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4DF2C33">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19</w:t>
            </w:r>
          </w:p>
        </w:tc>
        <w:tc>
          <w:tcPr>
            <w:tcW w:w="1976" w:type="dxa"/>
            <w:vMerge w:val="continue"/>
            <w:noWrap w:val="0"/>
            <w:vAlign w:val="center"/>
          </w:tcPr>
          <w:p w14:paraId="4F225A1E">
            <w:pPr>
              <w:jc w:val="center"/>
              <w:rPr>
                <w:rFonts w:hint="eastAsia" w:ascii="方正仿宋_GB2312" w:hAnsi="方正仿宋_GB2312" w:eastAsia="方正仿宋_GB2312" w:cs="方正仿宋_GB2312"/>
                <w:sz w:val="24"/>
                <w:szCs w:val="24"/>
                <w:vertAlign w:val="baseline"/>
              </w:rPr>
            </w:pPr>
          </w:p>
        </w:tc>
        <w:tc>
          <w:tcPr>
            <w:tcW w:w="1679" w:type="dxa"/>
            <w:vMerge w:val="continue"/>
            <w:noWrap w:val="0"/>
            <w:vAlign w:val="center"/>
          </w:tcPr>
          <w:p w14:paraId="4BA5C1E6">
            <w:pPr>
              <w:jc w:val="center"/>
              <w:rPr>
                <w:rFonts w:hint="eastAsia" w:ascii="方正仿宋_GB2312" w:hAnsi="方正仿宋_GB2312" w:eastAsia="方正仿宋_GB2312" w:cs="方正仿宋_GB2312"/>
                <w:sz w:val="24"/>
                <w:szCs w:val="24"/>
                <w:vertAlign w:val="baseline"/>
                <w:lang w:val="en-US" w:eastAsia="zh-CN"/>
              </w:rPr>
            </w:pPr>
          </w:p>
        </w:tc>
        <w:tc>
          <w:tcPr>
            <w:tcW w:w="1785" w:type="dxa"/>
            <w:noWrap w:val="0"/>
            <w:vAlign w:val="center"/>
          </w:tcPr>
          <w:p w14:paraId="360AB2E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食品质量与安全</w:t>
            </w:r>
          </w:p>
        </w:tc>
        <w:tc>
          <w:tcPr>
            <w:tcW w:w="2175" w:type="dxa"/>
            <w:noWrap w:val="0"/>
            <w:vAlign w:val="center"/>
          </w:tcPr>
          <w:p w14:paraId="46E5F2B5">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1FACFD49">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2B2F4E36">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19D81CA7">
            <w:pPr>
              <w:jc w:val="both"/>
              <w:rPr>
                <w:rFonts w:hint="eastAsia" w:ascii="方正仿宋_GB2312" w:hAnsi="方正仿宋_GB2312" w:eastAsia="方正仿宋_GB2312" w:cs="方正仿宋_GB2312"/>
                <w:sz w:val="24"/>
                <w:szCs w:val="24"/>
                <w:vertAlign w:val="baseline"/>
              </w:rPr>
            </w:pPr>
          </w:p>
        </w:tc>
      </w:tr>
      <w:tr w14:paraId="6D7D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3573195D">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20</w:t>
            </w:r>
          </w:p>
        </w:tc>
        <w:tc>
          <w:tcPr>
            <w:tcW w:w="1976" w:type="dxa"/>
            <w:noWrap w:val="0"/>
            <w:vAlign w:val="center"/>
          </w:tcPr>
          <w:p w14:paraId="2204BB3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戏剧与影视学类</w:t>
            </w:r>
          </w:p>
        </w:tc>
        <w:tc>
          <w:tcPr>
            <w:tcW w:w="1679" w:type="dxa"/>
            <w:noWrap w:val="0"/>
            <w:vAlign w:val="center"/>
          </w:tcPr>
          <w:p w14:paraId="260C385C">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传媒学院</w:t>
            </w:r>
          </w:p>
        </w:tc>
        <w:tc>
          <w:tcPr>
            <w:tcW w:w="1785" w:type="dxa"/>
            <w:noWrap w:val="0"/>
            <w:vAlign w:val="center"/>
          </w:tcPr>
          <w:p w14:paraId="57391E6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广播电视编导</w:t>
            </w:r>
          </w:p>
        </w:tc>
        <w:tc>
          <w:tcPr>
            <w:tcW w:w="2175" w:type="dxa"/>
            <w:noWrap w:val="0"/>
            <w:vAlign w:val="center"/>
          </w:tcPr>
          <w:p w14:paraId="34A6B114">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0EE1084E">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375F09FE">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32091B92">
            <w:pPr>
              <w:jc w:val="both"/>
              <w:rPr>
                <w:rFonts w:hint="eastAsia" w:ascii="方正仿宋_GB2312" w:hAnsi="方正仿宋_GB2312" w:eastAsia="方正仿宋_GB2312" w:cs="方正仿宋_GB2312"/>
                <w:sz w:val="24"/>
                <w:szCs w:val="24"/>
                <w:vertAlign w:val="baseline"/>
              </w:rPr>
            </w:pPr>
          </w:p>
        </w:tc>
      </w:tr>
      <w:tr w14:paraId="49BA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D337A20">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21</w:t>
            </w:r>
          </w:p>
        </w:tc>
        <w:tc>
          <w:tcPr>
            <w:tcW w:w="1976" w:type="dxa"/>
            <w:noWrap w:val="0"/>
            <w:vAlign w:val="center"/>
          </w:tcPr>
          <w:p w14:paraId="4413312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戏剧与摄影学类</w:t>
            </w:r>
          </w:p>
        </w:tc>
        <w:tc>
          <w:tcPr>
            <w:tcW w:w="1679" w:type="dxa"/>
            <w:noWrap w:val="0"/>
            <w:vAlign w:val="center"/>
          </w:tcPr>
          <w:p w14:paraId="38FD4035">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传媒学院</w:t>
            </w:r>
          </w:p>
        </w:tc>
        <w:tc>
          <w:tcPr>
            <w:tcW w:w="1785" w:type="dxa"/>
            <w:noWrap w:val="0"/>
            <w:vAlign w:val="center"/>
          </w:tcPr>
          <w:p w14:paraId="4D72FDDE">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影视摄影与制作</w:t>
            </w:r>
          </w:p>
        </w:tc>
        <w:tc>
          <w:tcPr>
            <w:tcW w:w="2175" w:type="dxa"/>
            <w:noWrap w:val="0"/>
            <w:vAlign w:val="center"/>
          </w:tcPr>
          <w:p w14:paraId="2AF46BE4">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5F17D596">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5FCE9E37">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31DEF261">
            <w:pPr>
              <w:jc w:val="both"/>
              <w:rPr>
                <w:rFonts w:hint="eastAsia" w:ascii="方正仿宋_GB2312" w:hAnsi="方正仿宋_GB2312" w:eastAsia="方正仿宋_GB2312" w:cs="方正仿宋_GB2312"/>
                <w:sz w:val="24"/>
                <w:szCs w:val="24"/>
                <w:vertAlign w:val="baseline"/>
              </w:rPr>
            </w:pPr>
          </w:p>
        </w:tc>
      </w:tr>
      <w:tr w14:paraId="69D8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776624EA">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22</w:t>
            </w:r>
          </w:p>
        </w:tc>
        <w:tc>
          <w:tcPr>
            <w:tcW w:w="1976" w:type="dxa"/>
            <w:noWrap w:val="0"/>
            <w:vAlign w:val="center"/>
          </w:tcPr>
          <w:p w14:paraId="608C491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计算机类</w:t>
            </w:r>
          </w:p>
        </w:tc>
        <w:tc>
          <w:tcPr>
            <w:tcW w:w="1679" w:type="dxa"/>
            <w:noWrap w:val="0"/>
            <w:vAlign w:val="center"/>
          </w:tcPr>
          <w:p w14:paraId="1383DD3D">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传媒学院</w:t>
            </w:r>
          </w:p>
        </w:tc>
        <w:tc>
          <w:tcPr>
            <w:tcW w:w="1785" w:type="dxa"/>
            <w:noWrap w:val="0"/>
            <w:vAlign w:val="center"/>
          </w:tcPr>
          <w:p w14:paraId="2369B238">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数字媒体技术</w:t>
            </w:r>
          </w:p>
        </w:tc>
        <w:tc>
          <w:tcPr>
            <w:tcW w:w="2175" w:type="dxa"/>
            <w:noWrap w:val="0"/>
            <w:vAlign w:val="center"/>
          </w:tcPr>
          <w:p w14:paraId="75A03F01">
            <w:pPr>
              <w:jc w:val="center"/>
              <w:rPr>
                <w:rFonts w:hint="eastAsia" w:ascii="方正仿宋_GB2312" w:hAnsi="方正仿宋_GB2312" w:eastAsia="方正仿宋_GB2312" w:cs="方正仿宋_GB2312"/>
                <w:sz w:val="24"/>
                <w:szCs w:val="24"/>
                <w:vertAlign w:val="baseline"/>
                <w:lang w:val="en-US" w:eastAsia="zh-CN"/>
              </w:rPr>
            </w:pPr>
          </w:p>
        </w:tc>
        <w:tc>
          <w:tcPr>
            <w:tcW w:w="5025" w:type="dxa"/>
            <w:noWrap w:val="0"/>
            <w:vAlign w:val="center"/>
          </w:tcPr>
          <w:p w14:paraId="71746036">
            <w:pPr>
              <w:jc w:val="center"/>
              <w:rPr>
                <w:rFonts w:hint="eastAsia" w:ascii="方正仿宋_GB2312" w:hAnsi="方正仿宋_GB2312" w:eastAsia="方正仿宋_GB2312" w:cs="方正仿宋_GB2312"/>
                <w:sz w:val="24"/>
                <w:szCs w:val="24"/>
                <w:vertAlign w:val="baseline"/>
              </w:rPr>
            </w:pPr>
          </w:p>
        </w:tc>
        <w:tc>
          <w:tcPr>
            <w:tcW w:w="1122" w:type="dxa"/>
            <w:noWrap w:val="0"/>
            <w:vAlign w:val="center"/>
          </w:tcPr>
          <w:p w14:paraId="420998BB">
            <w:pPr>
              <w:jc w:val="both"/>
              <w:rPr>
                <w:rFonts w:hint="eastAsia" w:ascii="方正仿宋_GB2312" w:hAnsi="方正仿宋_GB2312" w:eastAsia="方正仿宋_GB2312" w:cs="方正仿宋_GB2312"/>
                <w:sz w:val="24"/>
                <w:szCs w:val="24"/>
                <w:vertAlign w:val="baseline"/>
              </w:rPr>
            </w:pPr>
          </w:p>
        </w:tc>
        <w:tc>
          <w:tcPr>
            <w:tcW w:w="1124" w:type="dxa"/>
            <w:noWrap w:val="0"/>
            <w:vAlign w:val="center"/>
          </w:tcPr>
          <w:p w14:paraId="74FBCD3D">
            <w:pPr>
              <w:jc w:val="both"/>
              <w:rPr>
                <w:rFonts w:hint="eastAsia" w:ascii="方正仿宋_GB2312" w:hAnsi="方正仿宋_GB2312" w:eastAsia="方正仿宋_GB2312" w:cs="方正仿宋_GB2312"/>
                <w:sz w:val="24"/>
                <w:szCs w:val="24"/>
                <w:vertAlign w:val="baseline"/>
              </w:rPr>
            </w:pPr>
          </w:p>
        </w:tc>
      </w:tr>
    </w:tbl>
    <w:p w14:paraId="76EC0EF4">
      <w:pPr>
        <w:pStyle w:val="2"/>
        <w:widowControl/>
        <w:snapToGrid w:val="0"/>
        <w:spacing w:beforeAutospacing="0" w:afterAutospacing="0" w:line="240" w:lineRule="auto"/>
        <w:jc w:val="both"/>
        <w:rPr>
          <w:rFonts w:hint="eastAsia" w:ascii="仿宋_GB2312" w:eastAsia="仿宋_GB2312"/>
          <w:sz w:val="32"/>
          <w:szCs w:val="32"/>
        </w:rPr>
      </w:pPr>
    </w:p>
    <w:sectPr>
      <w:pgSz w:w="16838" w:h="11906" w:orient="landscape"/>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49FFB4-A2E5-41CC-98B4-3BDD89CB1E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3D25B91-78E8-4DB7-AD35-0F42CE30F889}"/>
  </w:font>
  <w:font w:name="仿宋_GB2312">
    <w:panose1 w:val="02010609030101010101"/>
    <w:charset w:val="86"/>
    <w:family w:val="modern"/>
    <w:pitch w:val="default"/>
    <w:sig w:usb0="00000001" w:usb1="080E0000" w:usb2="00000000" w:usb3="00000000" w:csb0="00040000" w:csb1="00000000"/>
    <w:embedRegular r:id="rId3" w:fontKey="{681F1938-184B-4D76-A623-ADC4E8C27399}"/>
  </w:font>
  <w:font w:name="方正仿宋_GB2312">
    <w:panose1 w:val="02000000000000000000"/>
    <w:charset w:val="86"/>
    <w:family w:val="auto"/>
    <w:pitch w:val="default"/>
    <w:sig w:usb0="A00002BF" w:usb1="184F6CFA" w:usb2="00000012" w:usb3="00000000" w:csb0="00040001" w:csb1="00000000"/>
    <w:embedRegular r:id="rId4" w:fontKey="{BC78FF19-983C-4C59-923D-89E1F933BE43}"/>
  </w:font>
  <w:font w:name="方正楷体_GB2312">
    <w:altName w:val="方正楷体_GB2312"/>
    <w:panose1 w:val="02000000000000000000"/>
    <w:charset w:val="86"/>
    <w:family w:val="auto"/>
    <w:pitch w:val="default"/>
    <w:sig w:usb0="A00002BF" w:usb1="184F6CFA" w:usb2="00000012" w:usb3="00000000" w:csb0="00040001" w:csb1="00000000"/>
  </w:font>
  <w:font w:name="标准粗黑">
    <w:panose1 w:val="02000503000000000000"/>
    <w:charset w:val="86"/>
    <w:family w:val="auto"/>
    <w:pitch w:val="default"/>
    <w:sig w:usb0="8000002F" w:usb1="084164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17713BF4-9CF7-4FEA-BEAC-CE33E23374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YzJhY2ZkOTkyZjcwNTg0ZDI0M2YyOTRmYzhmYTEifQ=="/>
  </w:docVars>
  <w:rsids>
    <w:rsidRoot w:val="63F33ADC"/>
    <w:rsid w:val="001669D4"/>
    <w:rsid w:val="0039605F"/>
    <w:rsid w:val="00630E18"/>
    <w:rsid w:val="006B2311"/>
    <w:rsid w:val="00E469BF"/>
    <w:rsid w:val="010F1DA1"/>
    <w:rsid w:val="0314369E"/>
    <w:rsid w:val="03A10C87"/>
    <w:rsid w:val="040E4AA2"/>
    <w:rsid w:val="04AE7B23"/>
    <w:rsid w:val="05832D5D"/>
    <w:rsid w:val="06056DBE"/>
    <w:rsid w:val="0672442E"/>
    <w:rsid w:val="068154EF"/>
    <w:rsid w:val="06E14AFA"/>
    <w:rsid w:val="06EC66E0"/>
    <w:rsid w:val="07921036"/>
    <w:rsid w:val="089D09BE"/>
    <w:rsid w:val="091A12E3"/>
    <w:rsid w:val="09AD65FB"/>
    <w:rsid w:val="0A2A2299"/>
    <w:rsid w:val="0A69259F"/>
    <w:rsid w:val="0B106E41"/>
    <w:rsid w:val="0B552AA6"/>
    <w:rsid w:val="0BD45B9A"/>
    <w:rsid w:val="0DA9532B"/>
    <w:rsid w:val="0E4B63E2"/>
    <w:rsid w:val="0EA37FCC"/>
    <w:rsid w:val="1193257A"/>
    <w:rsid w:val="124D2729"/>
    <w:rsid w:val="12575356"/>
    <w:rsid w:val="13337B71"/>
    <w:rsid w:val="142C636E"/>
    <w:rsid w:val="15A5462A"/>
    <w:rsid w:val="15E45152"/>
    <w:rsid w:val="160C46A9"/>
    <w:rsid w:val="167F30CD"/>
    <w:rsid w:val="170A508C"/>
    <w:rsid w:val="17B0110B"/>
    <w:rsid w:val="18AE7C99"/>
    <w:rsid w:val="18D248A0"/>
    <w:rsid w:val="1AC76DF0"/>
    <w:rsid w:val="1B4D19EC"/>
    <w:rsid w:val="1D8611E5"/>
    <w:rsid w:val="1E6D7CAF"/>
    <w:rsid w:val="1ECF44C6"/>
    <w:rsid w:val="1FE35DE2"/>
    <w:rsid w:val="20C067BC"/>
    <w:rsid w:val="220A266F"/>
    <w:rsid w:val="233174FD"/>
    <w:rsid w:val="23D35349"/>
    <w:rsid w:val="23F92711"/>
    <w:rsid w:val="24100D97"/>
    <w:rsid w:val="241906BD"/>
    <w:rsid w:val="25E62821"/>
    <w:rsid w:val="26B26BA7"/>
    <w:rsid w:val="272C0707"/>
    <w:rsid w:val="27BD3A55"/>
    <w:rsid w:val="27DF1C1D"/>
    <w:rsid w:val="286A22CA"/>
    <w:rsid w:val="28A10C81"/>
    <w:rsid w:val="29E72A50"/>
    <w:rsid w:val="2A4E308A"/>
    <w:rsid w:val="2B724B56"/>
    <w:rsid w:val="2C651380"/>
    <w:rsid w:val="2E4B3B69"/>
    <w:rsid w:val="2EA96F98"/>
    <w:rsid w:val="2F3E3AA8"/>
    <w:rsid w:val="2FB219C5"/>
    <w:rsid w:val="31244B45"/>
    <w:rsid w:val="32922545"/>
    <w:rsid w:val="32E85CF9"/>
    <w:rsid w:val="34251D62"/>
    <w:rsid w:val="34BB131C"/>
    <w:rsid w:val="36080591"/>
    <w:rsid w:val="36FB1D8D"/>
    <w:rsid w:val="37743E0B"/>
    <w:rsid w:val="382E4D98"/>
    <w:rsid w:val="383C09C6"/>
    <w:rsid w:val="389677F7"/>
    <w:rsid w:val="39A5295E"/>
    <w:rsid w:val="3AB605BC"/>
    <w:rsid w:val="3B3D4B9B"/>
    <w:rsid w:val="3B643EB9"/>
    <w:rsid w:val="3D0575D8"/>
    <w:rsid w:val="3E8E4A5C"/>
    <w:rsid w:val="3F8F6BC5"/>
    <w:rsid w:val="400D6C47"/>
    <w:rsid w:val="40E77DC0"/>
    <w:rsid w:val="41DC235D"/>
    <w:rsid w:val="41E9396D"/>
    <w:rsid w:val="42BE6BA7"/>
    <w:rsid w:val="42BF46CD"/>
    <w:rsid w:val="43217136"/>
    <w:rsid w:val="4456696C"/>
    <w:rsid w:val="44D16614"/>
    <w:rsid w:val="44FD322D"/>
    <w:rsid w:val="4550160D"/>
    <w:rsid w:val="46144D30"/>
    <w:rsid w:val="475E44B5"/>
    <w:rsid w:val="49042E3A"/>
    <w:rsid w:val="491F5EC6"/>
    <w:rsid w:val="4B7E5126"/>
    <w:rsid w:val="4F1813ED"/>
    <w:rsid w:val="4F4915A7"/>
    <w:rsid w:val="4F74239C"/>
    <w:rsid w:val="4FEC63D6"/>
    <w:rsid w:val="51220301"/>
    <w:rsid w:val="516D0A5A"/>
    <w:rsid w:val="53D40C08"/>
    <w:rsid w:val="54E0475B"/>
    <w:rsid w:val="55BC7F49"/>
    <w:rsid w:val="55E77D6B"/>
    <w:rsid w:val="55FF44DA"/>
    <w:rsid w:val="56BC6B02"/>
    <w:rsid w:val="571C3A45"/>
    <w:rsid w:val="575E1215"/>
    <w:rsid w:val="579E5CCE"/>
    <w:rsid w:val="58BE1257"/>
    <w:rsid w:val="59AC3B2A"/>
    <w:rsid w:val="5AC3183C"/>
    <w:rsid w:val="5CC52489"/>
    <w:rsid w:val="5DB627D2"/>
    <w:rsid w:val="5E40270F"/>
    <w:rsid w:val="5F0279C4"/>
    <w:rsid w:val="5F542A83"/>
    <w:rsid w:val="5FBE7D8F"/>
    <w:rsid w:val="6027474E"/>
    <w:rsid w:val="614979D0"/>
    <w:rsid w:val="61F10B12"/>
    <w:rsid w:val="63F33ADC"/>
    <w:rsid w:val="64EB5CE2"/>
    <w:rsid w:val="659C6973"/>
    <w:rsid w:val="67E10ABE"/>
    <w:rsid w:val="683D1B58"/>
    <w:rsid w:val="684D7F02"/>
    <w:rsid w:val="6865349E"/>
    <w:rsid w:val="68662D72"/>
    <w:rsid w:val="68A30DFD"/>
    <w:rsid w:val="6AA62461"/>
    <w:rsid w:val="6BA240C1"/>
    <w:rsid w:val="6DFE57FA"/>
    <w:rsid w:val="6E1A0886"/>
    <w:rsid w:val="6E891568"/>
    <w:rsid w:val="6F7B5355"/>
    <w:rsid w:val="6FF559D2"/>
    <w:rsid w:val="70DF1913"/>
    <w:rsid w:val="737F6164"/>
    <w:rsid w:val="74602D6B"/>
    <w:rsid w:val="762D3121"/>
    <w:rsid w:val="76A07D97"/>
    <w:rsid w:val="76FC6CAD"/>
    <w:rsid w:val="785E5813"/>
    <w:rsid w:val="78B11DE7"/>
    <w:rsid w:val="79A454A8"/>
    <w:rsid w:val="7A4F7B0A"/>
    <w:rsid w:val="7A903C7E"/>
    <w:rsid w:val="7B1E74DC"/>
    <w:rsid w:val="7BA7426D"/>
    <w:rsid w:val="7C556A5D"/>
    <w:rsid w:val="7CE81B50"/>
    <w:rsid w:val="7D566584"/>
    <w:rsid w:val="7D831878"/>
    <w:rsid w:val="7DF233D6"/>
    <w:rsid w:val="7E1001D8"/>
    <w:rsid w:val="7F340F47"/>
    <w:rsid w:val="7FA47728"/>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1198</Words>
  <Characters>1317</Characters>
  <Lines>9</Lines>
  <Paragraphs>2</Paragraphs>
  <TotalTime>2</TotalTime>
  <ScaleCrop>false</ScaleCrop>
  <LinksUpToDate>false</LinksUpToDate>
  <CharactersWithSpaces>1354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2023-06-12T01:09:00Z</dcterms:created>
  <dc:creator>雪灵草</dc:creator>
  <cp:lastModifiedBy>付欢</cp:lastModifiedBy>
  <cp:lastPrinted>2024-09-03T07:18:00Z</cp:lastPrinted>
  <dcterms:modified xsi:type="dcterms:W3CDTF">2024-09-03T08:09:54Z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253697F96AE748FFB735C157E20DE989_13</vt:lpwstr>
  </property>
</Properties>
</file>