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13AE5A">
      <w:pPr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吉林师范大学博达学院2022、2023年校级高等教育教学研究立项课题名单</w:t>
      </w:r>
    </w:p>
    <w:p w14:paraId="6EEBFE1B">
      <w:pPr>
        <w:jc w:val="center"/>
        <w:rPr>
          <w:rFonts w:hint="eastAsia" w:ascii="宋体" w:hAnsi="宋体"/>
          <w:b/>
          <w:sz w:val="32"/>
          <w:szCs w:val="32"/>
        </w:rPr>
      </w:pPr>
    </w:p>
    <w:tbl>
      <w:tblPr>
        <w:tblStyle w:val="4"/>
        <w:tblW w:w="137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1995"/>
        <w:gridCol w:w="7674"/>
        <w:gridCol w:w="1665"/>
        <w:gridCol w:w="1418"/>
      </w:tblGrid>
      <w:tr w14:paraId="166E4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ED77E4">
            <w:pPr>
              <w:spacing w:line="432" w:lineRule="auto"/>
              <w:jc w:val="center"/>
              <w:rPr>
                <w:rFonts w:hint="eastAsia" w:ascii="黑体" w:hAnsi="黑体" w:eastAsia="黑体"/>
                <w:b/>
                <w:color w:val="333333"/>
                <w:sz w:val="23"/>
                <w:szCs w:val="23"/>
              </w:rPr>
            </w:pPr>
            <w:r>
              <w:rPr>
                <w:rFonts w:hint="eastAsia" w:ascii="黑体" w:hAnsi="黑体" w:eastAsia="黑体"/>
                <w:b/>
                <w:color w:val="333333"/>
                <w:sz w:val="23"/>
                <w:szCs w:val="23"/>
              </w:rPr>
              <w:t>序号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84EAC1">
            <w:pPr>
              <w:spacing w:line="432" w:lineRule="auto"/>
              <w:jc w:val="center"/>
              <w:rPr>
                <w:rFonts w:hint="eastAsia" w:ascii="黑体" w:hAnsi="黑体" w:eastAsia="黑体"/>
                <w:b/>
                <w:color w:val="333333"/>
                <w:sz w:val="23"/>
                <w:szCs w:val="23"/>
              </w:rPr>
            </w:pPr>
            <w:r>
              <w:rPr>
                <w:rFonts w:hint="eastAsia" w:ascii="黑体" w:hAnsi="黑体" w:eastAsia="黑体"/>
                <w:b/>
                <w:color w:val="333333"/>
                <w:sz w:val="23"/>
                <w:szCs w:val="23"/>
              </w:rPr>
              <w:t>负责人</w:t>
            </w:r>
          </w:p>
        </w:tc>
        <w:tc>
          <w:tcPr>
            <w:tcW w:w="7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C7A29A">
            <w:pPr>
              <w:spacing w:line="432" w:lineRule="auto"/>
              <w:jc w:val="center"/>
              <w:rPr>
                <w:rFonts w:hint="eastAsia" w:ascii="黑体" w:hAnsi="黑体" w:eastAsia="黑体"/>
                <w:b/>
                <w:color w:val="333333"/>
                <w:sz w:val="23"/>
                <w:szCs w:val="23"/>
              </w:rPr>
            </w:pPr>
            <w:r>
              <w:rPr>
                <w:rFonts w:hint="eastAsia" w:ascii="黑体" w:hAnsi="黑体" w:eastAsia="黑体"/>
                <w:b/>
                <w:color w:val="333333"/>
                <w:sz w:val="23"/>
                <w:szCs w:val="23"/>
              </w:rPr>
              <w:t>课题名称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F1E69A">
            <w:pPr>
              <w:spacing w:line="432" w:lineRule="auto"/>
              <w:jc w:val="center"/>
              <w:rPr>
                <w:rFonts w:hint="eastAsia" w:ascii="黑体" w:hAnsi="黑体" w:eastAsia="黑体"/>
                <w:b/>
                <w:color w:val="333333"/>
                <w:sz w:val="23"/>
                <w:szCs w:val="23"/>
                <w:lang w:eastAsia="zh-CN"/>
              </w:rPr>
            </w:pPr>
            <w:r>
              <w:rPr>
                <w:rFonts w:hint="eastAsia" w:ascii="黑体" w:hAnsi="黑体" w:eastAsia="黑体"/>
                <w:b/>
                <w:color w:val="333333"/>
                <w:sz w:val="23"/>
                <w:szCs w:val="23"/>
                <w:lang w:eastAsia="zh-CN"/>
              </w:rPr>
              <w:t>层次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FA6A3">
            <w:pPr>
              <w:spacing w:line="432" w:lineRule="auto"/>
              <w:jc w:val="center"/>
              <w:rPr>
                <w:rFonts w:hint="eastAsia" w:ascii="黑体" w:hAnsi="黑体" w:eastAsia="黑体"/>
                <w:b/>
                <w:color w:val="333333"/>
                <w:sz w:val="23"/>
                <w:szCs w:val="23"/>
                <w:lang w:eastAsia="zh-CN"/>
              </w:rPr>
            </w:pPr>
            <w:r>
              <w:rPr>
                <w:rFonts w:hint="eastAsia" w:ascii="黑体" w:hAnsi="黑体" w:eastAsia="黑体"/>
                <w:b/>
                <w:color w:val="333333"/>
                <w:sz w:val="23"/>
                <w:szCs w:val="23"/>
                <w:lang w:eastAsia="zh-CN"/>
              </w:rPr>
              <w:t>类别</w:t>
            </w:r>
          </w:p>
        </w:tc>
      </w:tr>
      <w:tr w14:paraId="76A93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93C8EC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</w:rPr>
              <w:t>1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21917E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</w:rPr>
              <w:t>张会萍</w:t>
            </w:r>
          </w:p>
        </w:tc>
        <w:tc>
          <w:tcPr>
            <w:tcW w:w="7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047DDC">
            <w:pPr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  <w:szCs w:val="22"/>
              </w:rPr>
              <w:t>基于移动互联的混合式教学模式的研究与实践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B0FA0D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</w:rPr>
              <w:t>普通课题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50EAB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eastAsia="zh-CN"/>
              </w:rPr>
              <w:t>校级</w:t>
            </w:r>
          </w:p>
        </w:tc>
      </w:tr>
      <w:tr w14:paraId="3C8F8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55FDBC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</w:rPr>
              <w:t>2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9C2508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</w:rPr>
              <w:t>杨久婷</w:t>
            </w:r>
          </w:p>
        </w:tc>
        <w:tc>
          <w:tcPr>
            <w:tcW w:w="7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18D8C0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  <w:szCs w:val="22"/>
              </w:rPr>
              <w:t>软件工程专业数据结构与算法核心课程建设与实践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EC8B4B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</w:rPr>
              <w:t>普通课题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69A16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eastAsia="zh-CN"/>
              </w:rPr>
              <w:t>校级</w:t>
            </w:r>
          </w:p>
        </w:tc>
      </w:tr>
      <w:tr w14:paraId="668BE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B445F7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</w:rPr>
              <w:t>3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421C03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</w:rPr>
              <w:t>衣艳爽</w:t>
            </w:r>
          </w:p>
        </w:tc>
        <w:tc>
          <w:tcPr>
            <w:tcW w:w="7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FB198E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  <w:szCs w:val="22"/>
              </w:rPr>
              <w:t>新时代民办高校旅游管理教师专业素质能力提升路径研究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F89220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</w:rPr>
              <w:t>普通课题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840BA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eastAsia="zh-CN"/>
              </w:rPr>
              <w:t>校级</w:t>
            </w:r>
          </w:p>
        </w:tc>
      </w:tr>
      <w:tr w14:paraId="23BE7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A7A7B9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</w:rPr>
              <w:t>4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2B455B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</w:rPr>
              <w:t>贾春生</w:t>
            </w:r>
          </w:p>
        </w:tc>
        <w:tc>
          <w:tcPr>
            <w:tcW w:w="7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D27039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2"/>
              </w:rPr>
              <w:t>提升高校思政课法治教育课堂吸引力的机制研究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A4D372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</w:rPr>
              <w:t>思政专项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AE452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eastAsia="zh-CN"/>
              </w:rPr>
              <w:t>校级</w:t>
            </w:r>
          </w:p>
        </w:tc>
      </w:tr>
      <w:tr w14:paraId="15FD2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B42695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</w:rPr>
              <w:t>5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973141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</w:rPr>
              <w:t>李重言</w:t>
            </w:r>
          </w:p>
        </w:tc>
        <w:tc>
          <w:tcPr>
            <w:tcW w:w="7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7B0078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  <w:szCs w:val="22"/>
              </w:rPr>
              <w:t>大学体育排球课程思政的优势与策略研究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95B562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</w:rPr>
              <w:t>课程思政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AC4DF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eastAsia="zh-CN"/>
              </w:rPr>
              <w:t>校级</w:t>
            </w:r>
          </w:p>
        </w:tc>
      </w:tr>
      <w:tr w14:paraId="5B2A9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43080B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/>
              </w:rPr>
              <w:t>6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9DCDF7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</w:rPr>
              <w:t>陈思宇</w:t>
            </w:r>
          </w:p>
        </w:tc>
        <w:tc>
          <w:tcPr>
            <w:tcW w:w="7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31EC4F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pacing w:val="-3"/>
                <w:sz w:val="24"/>
                <w:szCs w:val="22"/>
              </w:rPr>
              <w:t>全媒体视域下基于传播心理学对影视人才培养课程体系建设研究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702000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</w:rPr>
              <w:t>四新专项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AA656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2"/>
                <w:lang w:eastAsia="zh-CN"/>
              </w:rPr>
              <w:t>校级</w:t>
            </w:r>
          </w:p>
        </w:tc>
      </w:tr>
    </w:tbl>
    <w:p w14:paraId="70FF3E47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5MWIyNWExZThiNmZhZjc0MWU0NjEyNDIyOTRmY2QifQ=="/>
  </w:docVars>
  <w:rsids>
    <w:rsidRoot w:val="00374D74"/>
    <w:rsid w:val="00033F97"/>
    <w:rsid w:val="000C7C5F"/>
    <w:rsid w:val="001B1883"/>
    <w:rsid w:val="002B6708"/>
    <w:rsid w:val="00374D74"/>
    <w:rsid w:val="004A0598"/>
    <w:rsid w:val="006733B0"/>
    <w:rsid w:val="007B457E"/>
    <w:rsid w:val="00D437C2"/>
    <w:rsid w:val="00E15EC5"/>
    <w:rsid w:val="05701806"/>
    <w:rsid w:val="14A8482E"/>
    <w:rsid w:val="25C84DD6"/>
    <w:rsid w:val="27FA2545"/>
    <w:rsid w:val="3FE90DD7"/>
    <w:rsid w:val="565C3080"/>
    <w:rsid w:val="6F6F48C0"/>
    <w:rsid w:val="7E51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311</Words>
  <Characters>319</Characters>
  <Lines>3</Lines>
  <Paragraphs>1</Paragraphs>
  <TotalTime>9</TotalTime>
  <ScaleCrop>false</ScaleCrop>
  <LinksUpToDate>false</LinksUpToDate>
  <CharactersWithSpaces>319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2021-11-11T03:03:00Z</dcterms:created>
  <dc:creator>Administrator</dc:creator>
  <cp:lastModifiedBy>WPS_1601902932</cp:lastModifiedBy>
  <dcterms:modified xsi:type="dcterms:W3CDTF">2024-11-06T08:58:00Z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74C75BE888154CE3B6BF850692398E35</vt:lpwstr>
  </property>
</Properties>
</file>